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21B74" w14:textId="77777777" w:rsidR="008C1065"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p w14:paraId="6241D3E1" w14:textId="3178A408" w:rsidR="004E3EDB" w:rsidRPr="004E3EDB" w:rsidRDefault="002B24C1" w:rsidP="008C1065">
      <w:pPr>
        <w:pBdr>
          <w:top w:val="nil"/>
          <w:left w:val="nil"/>
          <w:bottom w:val="nil"/>
          <w:right w:val="nil"/>
          <w:between w:val="nil"/>
        </w:pBdr>
        <w:jc w:val="center"/>
        <w:rPr>
          <w:rFonts w:ascii="Times New Roman" w:eastAsia="Times New Roman" w:hAnsi="Times New Roman" w:cs="Times New Roman"/>
          <w:b/>
          <w:sz w:val="24"/>
          <w:szCs w:val="24"/>
          <w:lang w:val="ru-RU"/>
        </w:rPr>
      </w:pPr>
      <w:r w:rsidRPr="008C1065">
        <w:rPr>
          <w:rFonts w:ascii="Times New Roman" w:eastAsia="Times New Roman" w:hAnsi="Times New Roman" w:cs="Times New Roman"/>
          <w:b/>
          <w:sz w:val="24"/>
          <w:szCs w:val="24"/>
        </w:rPr>
        <w:t>Уманський національний університет садівництва</w:t>
      </w:r>
      <w:r w:rsidRPr="008C1065">
        <w:rPr>
          <w:rFonts w:ascii="Times New Roman" w:eastAsia="Times New Roman" w:hAnsi="Times New Roman" w:cs="Times New Roman"/>
          <w:b/>
          <w:sz w:val="24"/>
          <w:szCs w:val="24"/>
        </w:rPr>
        <w:br/>
        <w:t xml:space="preserve">факультет </w:t>
      </w:r>
      <w:r w:rsidR="004E3EDB">
        <w:rPr>
          <w:rFonts w:ascii="Times New Roman" w:eastAsia="Times New Roman" w:hAnsi="Times New Roman" w:cs="Times New Roman"/>
          <w:b/>
          <w:sz w:val="24"/>
          <w:szCs w:val="24"/>
        </w:rPr>
        <w:t>менеджменту</w:t>
      </w:r>
    </w:p>
    <w:p w14:paraId="756BF420" w14:textId="45A2A18E" w:rsidR="00E37B2E" w:rsidRPr="008C1065" w:rsidRDefault="002B24C1" w:rsidP="008C1065">
      <w:pPr>
        <w:pBdr>
          <w:top w:val="nil"/>
          <w:left w:val="nil"/>
          <w:bottom w:val="nil"/>
          <w:right w:val="nil"/>
          <w:between w:val="nil"/>
        </w:pBdr>
        <w:jc w:val="cente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4"/>
        </w:rPr>
        <w:t xml:space="preserve">кафедра </w:t>
      </w:r>
      <w:r w:rsidR="004E3EDB">
        <w:rPr>
          <w:rFonts w:ascii="Times New Roman" w:eastAsia="Times New Roman" w:hAnsi="Times New Roman" w:cs="Times New Roman"/>
          <w:b/>
          <w:sz w:val="24"/>
          <w:szCs w:val="24"/>
        </w:rPr>
        <w:t>соціально-гуманітарних і правових дисциплін</w:t>
      </w:r>
    </w:p>
    <w:p w14:paraId="48E3CFF0" w14:textId="77777777" w:rsidR="008C1065" w:rsidRPr="008C1065"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tbl>
      <w:tblPr>
        <w:tblStyle w:val="a7"/>
        <w:tblW w:w="15441" w:type="dxa"/>
        <w:tblLayout w:type="fixed"/>
        <w:tblLook w:val="0000" w:firstRow="0" w:lastRow="0" w:firstColumn="0" w:lastColumn="0" w:noHBand="0" w:noVBand="0"/>
      </w:tblPr>
      <w:tblGrid>
        <w:gridCol w:w="2542"/>
        <w:gridCol w:w="12899"/>
      </w:tblGrid>
      <w:tr w:rsidR="00E37B2E" w:rsidRPr="008C1065" w14:paraId="337DFAC1" w14:textId="77777777">
        <w:trPr>
          <w:trHeight w:val="4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98161BE"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4"/>
              </w:rPr>
              <w:t>Назва курсу</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38F8214" w14:textId="6588FB29" w:rsidR="00E37B2E" w:rsidRPr="008C1065" w:rsidRDefault="004E3EDB" w:rsidP="00B025BD">
            <w:pPr>
              <w:pBdr>
                <w:top w:val="nil"/>
                <w:left w:val="nil"/>
                <w:bottom w:val="nil"/>
                <w:right w:val="nil"/>
                <w:between w:val="nil"/>
              </w:pBdr>
              <w:rPr>
                <w:rFonts w:ascii="Times New Roman" w:eastAsia="Times New Roman" w:hAnsi="Times New Roman" w:cs="Times New Roman"/>
                <w:sz w:val="24"/>
                <w:szCs w:val="28"/>
              </w:rPr>
            </w:pPr>
            <w:r>
              <w:rPr>
                <w:rFonts w:ascii="Times New Roman" w:eastAsia="Times New Roman" w:hAnsi="Times New Roman" w:cs="Times New Roman"/>
                <w:sz w:val="24"/>
                <w:szCs w:val="28"/>
              </w:rPr>
              <w:t>Інтелектуальна власність</w:t>
            </w:r>
          </w:p>
        </w:tc>
      </w:tr>
      <w:tr w:rsidR="00E37B2E" w:rsidRPr="008C1065" w14:paraId="29EFE13B" w14:textId="77777777">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3098E84"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4"/>
              </w:rPr>
              <w:t>Викладачі</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AD0D9C" w14:textId="3E72B5F3" w:rsidR="00E37B2E" w:rsidRPr="008C1065" w:rsidRDefault="004E3EDB" w:rsidP="000A1968">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Олена </w:t>
            </w:r>
            <w:r w:rsidR="000A1968">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оліщук</w:t>
            </w:r>
          </w:p>
        </w:tc>
      </w:tr>
      <w:tr w:rsidR="00E37B2E" w:rsidRPr="008C1065" w14:paraId="054AB9DE" w14:textId="77777777">
        <w:trPr>
          <w:trHeight w:val="6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2A070D1"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b/>
                <w:sz w:val="24"/>
                <w:szCs w:val="24"/>
              </w:rPr>
            </w:pPr>
            <w:proofErr w:type="spellStart"/>
            <w:r w:rsidRPr="008C1065">
              <w:rPr>
                <w:rFonts w:ascii="Times New Roman" w:eastAsia="Times New Roman" w:hAnsi="Times New Roman" w:cs="Times New Roman"/>
                <w:b/>
                <w:sz w:val="24"/>
                <w:szCs w:val="24"/>
              </w:rPr>
              <w:t>Профайл</w:t>
            </w:r>
            <w:proofErr w:type="spellEnd"/>
            <w:r w:rsidRPr="008C1065">
              <w:rPr>
                <w:rFonts w:ascii="Times New Roman" w:eastAsia="Times New Roman" w:hAnsi="Times New Roman" w:cs="Times New Roman"/>
                <w:b/>
                <w:sz w:val="24"/>
                <w:szCs w:val="24"/>
              </w:rPr>
              <w:t xml:space="preserve"> викладачів</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0C8E01F" w14:textId="2186D92D" w:rsidR="00E37B2E" w:rsidRPr="000669E9" w:rsidRDefault="000669E9" w:rsidP="008C1065">
            <w:pPr>
              <w:pBdr>
                <w:top w:val="nil"/>
                <w:left w:val="nil"/>
                <w:bottom w:val="nil"/>
                <w:right w:val="nil"/>
                <w:between w:val="nil"/>
              </w:pBdr>
              <w:rPr>
                <w:rFonts w:ascii="Times New Roman" w:eastAsia="Times New Roman" w:hAnsi="Times New Roman" w:cs="Times New Roman"/>
                <w:sz w:val="24"/>
                <w:szCs w:val="24"/>
              </w:rPr>
            </w:pPr>
            <w:r w:rsidRPr="000669E9">
              <w:rPr>
                <w:rFonts w:ascii="Times New Roman" w:eastAsia="Times New Roman" w:hAnsi="Times New Roman" w:cs="Times New Roman"/>
                <w:sz w:val="24"/>
                <w:szCs w:val="24"/>
                <w:lang w:val="en-US"/>
              </w:rPr>
              <w:t>https</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social</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udau</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edu</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ua</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ua</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pro</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kafedru</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vikladachi</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ta</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spivrobitniki</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polischuk</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olena</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anatiliivna</w:t>
            </w:r>
            <w:r w:rsidRPr="000669E9">
              <w:rPr>
                <w:rFonts w:ascii="Times New Roman" w:eastAsia="Times New Roman" w:hAnsi="Times New Roman" w:cs="Times New Roman"/>
                <w:sz w:val="24"/>
                <w:szCs w:val="24"/>
              </w:rPr>
              <w:t>.</w:t>
            </w:r>
            <w:r w:rsidRPr="000669E9">
              <w:rPr>
                <w:rFonts w:ascii="Times New Roman" w:eastAsia="Times New Roman" w:hAnsi="Times New Roman" w:cs="Times New Roman"/>
                <w:sz w:val="24"/>
                <w:szCs w:val="24"/>
                <w:lang w:val="en-US"/>
              </w:rPr>
              <w:t>html</w:t>
            </w:r>
            <w:bookmarkStart w:id="0" w:name="_GoBack"/>
            <w:bookmarkEnd w:id="0"/>
          </w:p>
        </w:tc>
      </w:tr>
      <w:tr w:rsidR="00E37B2E" w:rsidRPr="008C1065" w14:paraId="22363256" w14:textId="77777777">
        <w:trPr>
          <w:trHeight w:val="3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EC91A65"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4"/>
              </w:rPr>
              <w:t>Контактний тел.</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40656A1" w14:textId="46A919CC" w:rsidR="00E37B2E" w:rsidRPr="008C1065" w:rsidRDefault="00B94AD1" w:rsidP="00B025BD">
            <w:pPr>
              <w:pBdr>
                <w:top w:val="nil"/>
                <w:left w:val="nil"/>
                <w:bottom w:val="nil"/>
                <w:right w:val="nil"/>
                <w:between w:val="nil"/>
              </w:pBd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(04744) 3-2</w:t>
            </w:r>
            <w:r w:rsidR="00B025BD">
              <w:rPr>
                <w:rFonts w:ascii="Times New Roman" w:eastAsia="Times New Roman" w:hAnsi="Times New Roman" w:cs="Times New Roman"/>
                <w:sz w:val="24"/>
                <w:szCs w:val="24"/>
              </w:rPr>
              <w:t>2</w:t>
            </w:r>
            <w:r w:rsidRPr="008C1065">
              <w:rPr>
                <w:rFonts w:ascii="Times New Roman" w:eastAsia="Times New Roman" w:hAnsi="Times New Roman" w:cs="Times New Roman"/>
                <w:sz w:val="24"/>
                <w:szCs w:val="24"/>
              </w:rPr>
              <w:t>-</w:t>
            </w:r>
            <w:r w:rsidR="00B025BD">
              <w:rPr>
                <w:rFonts w:ascii="Times New Roman" w:eastAsia="Times New Roman" w:hAnsi="Times New Roman" w:cs="Times New Roman"/>
                <w:sz w:val="24"/>
                <w:szCs w:val="24"/>
              </w:rPr>
              <w:t>26</w:t>
            </w:r>
            <w:r w:rsidRPr="008C1065">
              <w:rPr>
                <w:rFonts w:ascii="Times New Roman" w:eastAsia="Times New Roman" w:hAnsi="Times New Roman" w:cs="Times New Roman"/>
                <w:sz w:val="24"/>
                <w:szCs w:val="24"/>
              </w:rPr>
              <w:t xml:space="preserve"> </w:t>
            </w:r>
          </w:p>
        </w:tc>
      </w:tr>
      <w:tr w:rsidR="00E37B2E" w:rsidRPr="008C1065" w14:paraId="617EC9C1" w14:textId="77777777">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5CA89"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4"/>
              </w:rPr>
              <w:t>E-</w:t>
            </w:r>
            <w:proofErr w:type="spellStart"/>
            <w:r w:rsidRPr="008C1065">
              <w:rPr>
                <w:rFonts w:ascii="Times New Roman" w:eastAsia="Times New Roman" w:hAnsi="Times New Roman" w:cs="Times New Roman"/>
                <w:b/>
                <w:sz w:val="24"/>
                <w:szCs w:val="24"/>
              </w:rPr>
              <w:t>mail</w:t>
            </w:r>
            <w:proofErr w:type="spellEnd"/>
            <w:r w:rsidRPr="008C1065">
              <w:rPr>
                <w:rFonts w:ascii="Times New Roman" w:eastAsia="Times New Roman" w:hAnsi="Times New Roman" w:cs="Times New Roman"/>
                <w:b/>
                <w:sz w:val="24"/>
                <w:szCs w:val="24"/>
              </w:rPr>
              <w:t>:</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2A0E505" w14:textId="26CCEC78" w:rsidR="00E37B2E" w:rsidRPr="003F6A6E" w:rsidRDefault="003F6A6E" w:rsidP="008C1065">
            <w:pPr>
              <w:pBdr>
                <w:top w:val="nil"/>
                <w:left w:val="nil"/>
                <w:bottom w:val="nil"/>
                <w:right w:val="nil"/>
                <w:between w:val="nil"/>
              </w:pBd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aposelena71@gmail.com</w:t>
            </w:r>
          </w:p>
        </w:tc>
      </w:tr>
      <w:tr w:rsidR="00E37B2E" w:rsidRPr="008C1065" w14:paraId="0CDEAE74" w14:textId="77777777">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80EE241" w14:textId="3150F268" w:rsidR="00E37B2E" w:rsidRPr="008C1065" w:rsidRDefault="00B94AD1" w:rsidP="008C1065">
            <w:pPr>
              <w:pBdr>
                <w:top w:val="nil"/>
                <w:left w:val="nil"/>
                <w:bottom w:val="nil"/>
                <w:right w:val="nil"/>
                <w:between w:val="nil"/>
              </w:pBdr>
              <w:rPr>
                <w:rFonts w:ascii="Times New Roman" w:eastAsia="Times New Roman" w:hAnsi="Times New Roman" w:cs="Times New Roman"/>
                <w:b/>
                <w:sz w:val="24"/>
                <w:szCs w:val="24"/>
                <w:lang w:val="en-US"/>
              </w:rPr>
            </w:pPr>
            <w:r w:rsidRPr="008C1065">
              <w:rPr>
                <w:rFonts w:ascii="Times New Roman" w:eastAsia="Times New Roman" w:hAnsi="Times New Roman" w:cs="Times New Roman"/>
                <w:b/>
                <w:sz w:val="24"/>
                <w:szCs w:val="22"/>
              </w:rPr>
              <w:t xml:space="preserve">Сторінка курсу в </w:t>
            </w:r>
            <w:r w:rsidRPr="008C1065">
              <w:rPr>
                <w:rFonts w:ascii="Times New Roman" w:eastAsia="Times New Roman" w:hAnsi="Times New Roman" w:cs="Times New Roman"/>
                <w:b/>
                <w:sz w:val="24"/>
                <w:szCs w:val="22"/>
                <w:lang w:val="en-US"/>
              </w:rPr>
              <w:t>MOODLE</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E0ABC17" w14:textId="2F3DDB4C" w:rsidR="00E37B2E" w:rsidRPr="000669E9" w:rsidRDefault="000669E9" w:rsidP="008C1065">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Ud-1229</w:t>
            </w:r>
          </w:p>
        </w:tc>
      </w:tr>
      <w:tr w:rsidR="00E37B2E" w:rsidRPr="008C1065" w14:paraId="31248A1C" w14:textId="77777777">
        <w:trPr>
          <w:trHeight w:val="7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5D7416D"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2"/>
              </w:rPr>
              <w:t>Консультації</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2C50CD" w14:textId="3FF08DA8" w:rsidR="00E37B2E" w:rsidRPr="000A1968" w:rsidRDefault="000A1968" w:rsidP="000A1968">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Щовівторка з 13.00. по 14.00 в кабінеті права № 208 (корпус №4, ІІ поверх)</w:t>
            </w:r>
          </w:p>
        </w:tc>
      </w:tr>
    </w:tbl>
    <w:p w14:paraId="66ACF6C3" w14:textId="77777777" w:rsidR="008C1065" w:rsidRDefault="008C1065" w:rsidP="008C1065">
      <w:pPr>
        <w:pBdr>
          <w:top w:val="nil"/>
          <w:left w:val="nil"/>
          <w:bottom w:val="nil"/>
          <w:right w:val="nil"/>
          <w:between w:val="nil"/>
        </w:pBdr>
        <w:contextualSpacing/>
        <w:rPr>
          <w:rFonts w:ascii="Times New Roman" w:eastAsia="Times New Roman" w:hAnsi="Times New Roman" w:cs="Times New Roman"/>
          <w:sz w:val="24"/>
          <w:szCs w:val="24"/>
        </w:rPr>
      </w:pPr>
    </w:p>
    <w:p w14:paraId="61D33281" w14:textId="14839493" w:rsidR="00E37B2E" w:rsidRPr="008C1065" w:rsidRDefault="008C1065" w:rsidP="008C1065">
      <w:pPr>
        <w:pBdr>
          <w:top w:val="nil"/>
          <w:left w:val="nil"/>
          <w:bottom w:val="nil"/>
          <w:right w:val="nil"/>
          <w:between w:val="nil"/>
        </w:pBdr>
        <w:contextualSpacing/>
        <w:jc w:val="cente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4"/>
        </w:rPr>
        <w:t>1. </w:t>
      </w:r>
      <w:r w:rsidR="00F214D4" w:rsidRPr="008C1065">
        <w:rPr>
          <w:rFonts w:ascii="Times New Roman" w:eastAsia="Times New Roman" w:hAnsi="Times New Roman" w:cs="Times New Roman"/>
          <w:b/>
          <w:sz w:val="24"/>
          <w:szCs w:val="24"/>
        </w:rPr>
        <w:t>Анотація до курсу</w:t>
      </w:r>
    </w:p>
    <w:p w14:paraId="32D5DA01" w14:textId="44480FD3" w:rsidR="000A1968" w:rsidRDefault="00733578" w:rsidP="000A1968">
      <w:pPr>
        <w:ind w:firstLine="709"/>
        <w:jc w:val="both"/>
        <w:rPr>
          <w:rFonts w:ascii="Times New Roman" w:hAnsi="Times New Roman" w:cs="Times New Roman"/>
          <w:sz w:val="24"/>
          <w:szCs w:val="24"/>
        </w:rPr>
      </w:pPr>
      <w:r>
        <w:rPr>
          <w:rFonts w:ascii="Times New Roman" w:hAnsi="Times New Roman" w:cs="Times New Roman"/>
          <w:sz w:val="24"/>
          <w:szCs w:val="24"/>
        </w:rPr>
        <w:t>Курс</w:t>
      </w:r>
      <w:r w:rsidR="000E7D78" w:rsidRPr="000E7D78">
        <w:rPr>
          <w:rFonts w:ascii="Times New Roman" w:hAnsi="Times New Roman" w:cs="Times New Roman"/>
          <w:sz w:val="24"/>
          <w:szCs w:val="24"/>
        </w:rPr>
        <w:t xml:space="preserve"> «</w:t>
      </w:r>
      <w:r w:rsidR="000A1968">
        <w:rPr>
          <w:rFonts w:ascii="Times New Roman" w:hAnsi="Times New Roman" w:cs="Times New Roman"/>
          <w:sz w:val="24"/>
          <w:szCs w:val="24"/>
        </w:rPr>
        <w:t>Інтелектуальна власність</w:t>
      </w:r>
      <w:r w:rsidR="000E7D78" w:rsidRPr="000E7D78">
        <w:rPr>
          <w:rFonts w:ascii="Times New Roman" w:hAnsi="Times New Roman" w:cs="Times New Roman"/>
          <w:sz w:val="24"/>
          <w:szCs w:val="24"/>
        </w:rPr>
        <w:t>»</w:t>
      </w:r>
      <w:r w:rsidR="000A1968">
        <w:rPr>
          <w:rFonts w:ascii="Times New Roman" w:hAnsi="Times New Roman" w:cs="Times New Roman"/>
          <w:sz w:val="24"/>
          <w:szCs w:val="24"/>
        </w:rPr>
        <w:t xml:space="preserve"> </w:t>
      </w:r>
      <w:r w:rsidR="00184DA4">
        <w:rPr>
          <w:rFonts w:ascii="Times New Roman" w:hAnsi="Times New Roman" w:cs="Times New Roman"/>
          <w:sz w:val="24"/>
          <w:szCs w:val="24"/>
        </w:rPr>
        <w:t xml:space="preserve">є обов’язковою </w:t>
      </w:r>
      <w:r w:rsidR="000A1968">
        <w:rPr>
          <w:rFonts w:ascii="Times New Roman" w:hAnsi="Times New Roman" w:cs="Times New Roman"/>
          <w:sz w:val="24"/>
          <w:szCs w:val="24"/>
        </w:rPr>
        <w:t>дисциплін</w:t>
      </w:r>
      <w:r w:rsidR="00184DA4">
        <w:rPr>
          <w:rFonts w:ascii="Times New Roman" w:hAnsi="Times New Roman" w:cs="Times New Roman"/>
          <w:sz w:val="24"/>
          <w:szCs w:val="24"/>
        </w:rPr>
        <w:t>ою</w:t>
      </w:r>
      <w:r w:rsidR="000A1968">
        <w:rPr>
          <w:rFonts w:ascii="Times New Roman" w:hAnsi="Times New Roman" w:cs="Times New Roman"/>
          <w:sz w:val="24"/>
          <w:szCs w:val="24"/>
        </w:rPr>
        <w:t>, вивчення яких передбачено освітньо-професійною програмою підготовки фахівців другого (магістерського) рівня вищої освіти.</w:t>
      </w:r>
    </w:p>
    <w:p w14:paraId="4FC5EB2B" w14:textId="271D24DA" w:rsidR="00184DA4" w:rsidRPr="00184DA4" w:rsidRDefault="000E7D78" w:rsidP="00184DA4">
      <w:pPr>
        <w:shd w:val="clear" w:color="auto" w:fill="FFFFFF"/>
        <w:autoSpaceDE w:val="0"/>
        <w:autoSpaceDN w:val="0"/>
        <w:adjustRightInd w:val="0"/>
        <w:ind w:firstLine="709"/>
        <w:jc w:val="both"/>
        <w:rPr>
          <w:rFonts w:ascii="Times New Roman" w:hAnsi="Times New Roman" w:cs="Times New Roman"/>
          <w:sz w:val="24"/>
          <w:szCs w:val="24"/>
        </w:rPr>
      </w:pPr>
      <w:r w:rsidRPr="000E7D78">
        <w:rPr>
          <w:rFonts w:ascii="Times New Roman" w:hAnsi="Times New Roman" w:cs="Times New Roman"/>
          <w:sz w:val="24"/>
          <w:szCs w:val="24"/>
        </w:rPr>
        <w:t xml:space="preserve">Вивчення </w:t>
      </w:r>
      <w:r w:rsidR="00733578">
        <w:rPr>
          <w:rFonts w:ascii="Times New Roman" w:hAnsi="Times New Roman" w:cs="Times New Roman"/>
          <w:sz w:val="24"/>
          <w:szCs w:val="24"/>
        </w:rPr>
        <w:t>курсу</w:t>
      </w:r>
      <w:r w:rsidRPr="000E7D78">
        <w:rPr>
          <w:rFonts w:ascii="Times New Roman" w:hAnsi="Times New Roman" w:cs="Times New Roman"/>
          <w:sz w:val="24"/>
          <w:szCs w:val="24"/>
        </w:rPr>
        <w:t xml:space="preserve"> «</w:t>
      </w:r>
      <w:r w:rsidR="00184DA4">
        <w:rPr>
          <w:rFonts w:ascii="Times New Roman" w:hAnsi="Times New Roman" w:cs="Times New Roman"/>
          <w:sz w:val="24"/>
          <w:szCs w:val="24"/>
        </w:rPr>
        <w:t>Інтелектуальна власність</w:t>
      </w:r>
      <w:r w:rsidRPr="000E7D78">
        <w:rPr>
          <w:rFonts w:ascii="Times New Roman" w:hAnsi="Times New Roman" w:cs="Times New Roman"/>
          <w:sz w:val="24"/>
          <w:szCs w:val="24"/>
        </w:rPr>
        <w:t xml:space="preserve">» </w:t>
      </w:r>
      <w:r w:rsidR="00184DA4" w:rsidRPr="000E7D78">
        <w:rPr>
          <w:rFonts w:ascii="Times New Roman" w:hAnsi="Times New Roman" w:cs="Times New Roman"/>
          <w:sz w:val="24"/>
          <w:szCs w:val="24"/>
        </w:rPr>
        <w:t>набуває особливої актуальності в сучасних умовах, оскільки</w:t>
      </w:r>
      <w:r w:rsidR="00184DA4">
        <w:rPr>
          <w:rFonts w:ascii="Times New Roman" w:hAnsi="Times New Roman" w:cs="Times New Roman"/>
          <w:sz w:val="24"/>
          <w:szCs w:val="24"/>
        </w:rPr>
        <w:t xml:space="preserve"> </w:t>
      </w:r>
      <w:r w:rsidR="00184DA4" w:rsidRPr="00184DA4">
        <w:rPr>
          <w:rFonts w:ascii="Times New Roman" w:hAnsi="Times New Roman" w:cs="Times New Roman"/>
          <w:sz w:val="24"/>
          <w:szCs w:val="24"/>
        </w:rPr>
        <w:t>в</w:t>
      </w:r>
      <w:r w:rsidR="00184DA4" w:rsidRPr="00184DA4">
        <w:rPr>
          <w:rFonts w:ascii="Times New Roman" w:eastAsia="Times New Roman" w:hAnsi="Times New Roman" w:cs="Times New Roman"/>
          <w:color w:val="000000"/>
          <w:sz w:val="24"/>
          <w:szCs w:val="24"/>
        </w:rPr>
        <w:t>ирішення завдань правового, наукового і соціально-економічного забезпечення розвитку і створення дієвих механізмів захисту інтелектуальної власності є найважливішим чинником гарантування національного суверенітету та безпеки, оскільки інтелектуальна власність нині стала істотним фактором зростання політичного, економічного і військового потенціалу країни, що робить проблему захисту прав інтелектуальної власності своєчасною та актуальною</w:t>
      </w:r>
      <w:r w:rsidR="00184DA4">
        <w:rPr>
          <w:rFonts w:ascii="Times New Roman" w:eastAsia="Times New Roman" w:hAnsi="Times New Roman" w:cs="Times New Roman"/>
          <w:color w:val="000000"/>
          <w:sz w:val="24"/>
          <w:szCs w:val="24"/>
        </w:rPr>
        <w:t>.</w:t>
      </w:r>
    </w:p>
    <w:p w14:paraId="76DBB925" w14:textId="51914287" w:rsidR="00184DA4" w:rsidRPr="00184DA4" w:rsidRDefault="00184DA4" w:rsidP="00184DA4">
      <w:pPr>
        <w:shd w:val="clear" w:color="auto" w:fill="FFFFFF"/>
        <w:autoSpaceDE w:val="0"/>
        <w:autoSpaceDN w:val="0"/>
        <w:adjustRightInd w:val="0"/>
        <w:ind w:firstLine="709"/>
        <w:jc w:val="both"/>
        <w:rPr>
          <w:rFonts w:ascii="Times New Roman" w:hAnsi="Times New Roman" w:cs="Times New Roman"/>
          <w:sz w:val="24"/>
          <w:szCs w:val="24"/>
        </w:rPr>
      </w:pPr>
      <w:r w:rsidRPr="00184DA4">
        <w:rPr>
          <w:rFonts w:ascii="Times New Roman" w:eastAsia="Times New Roman" w:hAnsi="Times New Roman" w:cs="Times New Roman"/>
          <w:color w:val="000000"/>
          <w:sz w:val="24"/>
          <w:szCs w:val="24"/>
        </w:rPr>
        <w:t>У сучасному світі об'єкти права інтелектуальної власності: винаходи, кори</w:t>
      </w:r>
      <w:r w:rsidRPr="00184DA4">
        <w:rPr>
          <w:rFonts w:ascii="Times New Roman" w:eastAsia="Times New Roman" w:hAnsi="Times New Roman" w:cs="Times New Roman"/>
          <w:color w:val="000000"/>
          <w:sz w:val="24"/>
          <w:szCs w:val="24"/>
        </w:rPr>
        <w:softHyphen/>
        <w:t>сні моделі, промислові зразки, знаки для товарів і послуг, зазначення походження товарів, комерційна таємниця, комп'ютерні програми, бази даних, твори науки, літератури і мистецтва тощо відіграють значну роль у забезпеченні конкурентоспроможності товарів і послуг і стають таким чином вирішальним чинником еко</w:t>
      </w:r>
      <w:r w:rsidRPr="00184DA4">
        <w:rPr>
          <w:rFonts w:ascii="Times New Roman" w:eastAsia="Times New Roman" w:hAnsi="Times New Roman" w:cs="Times New Roman"/>
          <w:color w:val="000000"/>
          <w:sz w:val="24"/>
          <w:szCs w:val="24"/>
        </w:rPr>
        <w:softHyphen/>
        <w:t xml:space="preserve">номічного розвитку. Введені у господарський обіг, вони приносять підприємству додатковий прибуток, значно підвищують конкурентоспроможність товарів і </w:t>
      </w:r>
      <w:r w:rsidRPr="00184DA4">
        <w:rPr>
          <w:rFonts w:ascii="Times New Roman" w:eastAsia="Times New Roman" w:hAnsi="Times New Roman" w:cs="Times New Roman"/>
          <w:color w:val="000000"/>
          <w:sz w:val="24"/>
          <w:szCs w:val="24"/>
        </w:rPr>
        <w:lastRenderedPageBreak/>
        <w:t xml:space="preserve">послуг. Тому питання охорони і використання інтелектуальної власності в сучасних умовах починають відігравати все важливішу роль у комерційній, </w:t>
      </w:r>
      <w:r>
        <w:rPr>
          <w:rFonts w:ascii="Times New Roman" w:eastAsia="Times New Roman" w:hAnsi="Times New Roman" w:cs="Times New Roman"/>
          <w:color w:val="000000"/>
          <w:sz w:val="24"/>
          <w:szCs w:val="24"/>
        </w:rPr>
        <w:t xml:space="preserve">господарській </w:t>
      </w:r>
      <w:r w:rsidRPr="00184DA4">
        <w:rPr>
          <w:rFonts w:ascii="Times New Roman" w:eastAsia="Times New Roman" w:hAnsi="Times New Roman" w:cs="Times New Roman"/>
          <w:color w:val="000000"/>
          <w:sz w:val="24"/>
          <w:szCs w:val="24"/>
        </w:rPr>
        <w:t xml:space="preserve">і виробничій діяльності підприємств та установ України усіх форм власності. </w:t>
      </w:r>
    </w:p>
    <w:p w14:paraId="4C3A0047" w14:textId="77777777" w:rsidR="00184DA4" w:rsidRDefault="00184DA4" w:rsidP="00733578">
      <w:pPr>
        <w:ind w:firstLine="709"/>
        <w:jc w:val="both"/>
        <w:rPr>
          <w:rFonts w:ascii="Times New Roman" w:hAnsi="Times New Roman" w:cs="Times New Roman"/>
          <w:sz w:val="24"/>
          <w:szCs w:val="24"/>
        </w:rPr>
      </w:pPr>
    </w:p>
    <w:p w14:paraId="1BB9D689" w14:textId="77777777" w:rsidR="00184DA4" w:rsidRDefault="00184DA4" w:rsidP="00733578">
      <w:pPr>
        <w:ind w:firstLine="709"/>
        <w:jc w:val="both"/>
        <w:rPr>
          <w:rFonts w:ascii="Times New Roman" w:hAnsi="Times New Roman" w:cs="Times New Roman"/>
          <w:sz w:val="24"/>
          <w:szCs w:val="24"/>
        </w:rPr>
      </w:pPr>
    </w:p>
    <w:p w14:paraId="119B45E7" w14:textId="295F4AFF" w:rsidR="00E37B2E" w:rsidRPr="008C1065" w:rsidRDefault="008C1065" w:rsidP="00733578">
      <w:pPr>
        <w:ind w:firstLine="709"/>
        <w:jc w:val="cente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4"/>
        </w:rPr>
        <w:t>2.</w:t>
      </w:r>
      <w:r w:rsidRPr="008C1065">
        <w:rPr>
          <w:b/>
        </w:rPr>
        <w:t> </w:t>
      </w:r>
      <w:r w:rsidR="00F214D4" w:rsidRPr="008C1065">
        <w:rPr>
          <w:rFonts w:ascii="Times New Roman" w:eastAsia="Times New Roman" w:hAnsi="Times New Roman" w:cs="Times New Roman"/>
          <w:b/>
          <w:sz w:val="24"/>
          <w:szCs w:val="24"/>
        </w:rPr>
        <w:t>Мета та цілі курсу</w:t>
      </w:r>
    </w:p>
    <w:p w14:paraId="0FB04798" w14:textId="77777777" w:rsidR="00184DA4" w:rsidRDefault="00B73DB4" w:rsidP="00184DA4">
      <w:pPr>
        <w:widowControl w:val="0"/>
        <w:ind w:firstLine="540"/>
        <w:rPr>
          <w:rFonts w:ascii="Times New Roman" w:hAnsi="Times New Roman"/>
          <w:sz w:val="24"/>
          <w:szCs w:val="24"/>
          <w:lang w:eastAsia="uk-UA"/>
        </w:rPr>
      </w:pPr>
      <w:r w:rsidRPr="00D55743">
        <w:rPr>
          <w:rFonts w:ascii="Times New Roman" w:hAnsi="Times New Roman" w:cs="Times New Roman"/>
          <w:b/>
          <w:sz w:val="24"/>
        </w:rPr>
        <w:t>Мета курсу</w:t>
      </w:r>
      <w:r>
        <w:rPr>
          <w:rFonts w:ascii="Times New Roman" w:hAnsi="Times New Roman" w:cs="Times New Roman"/>
          <w:sz w:val="24"/>
        </w:rPr>
        <w:t xml:space="preserve"> –</w:t>
      </w:r>
      <w:r w:rsidR="00D75D50" w:rsidRPr="00DA412A">
        <w:rPr>
          <w:rFonts w:ascii="Times New Roman" w:hAnsi="Times New Roman" w:cs="Times New Roman"/>
          <w:sz w:val="24"/>
        </w:rPr>
        <w:t xml:space="preserve"> </w:t>
      </w:r>
      <w:r w:rsidR="00184DA4" w:rsidRPr="004F0E3A">
        <w:rPr>
          <w:rFonts w:ascii="Times New Roman" w:hAnsi="Times New Roman" w:cs="Times New Roman"/>
          <w:sz w:val="24"/>
          <w:szCs w:val="24"/>
        </w:rPr>
        <w:t>вивчення дисципліни</w:t>
      </w:r>
      <w:r w:rsidR="00184DA4">
        <w:rPr>
          <w:rFonts w:ascii="Times New Roman" w:hAnsi="Times New Roman" w:cs="Times New Roman"/>
          <w:sz w:val="24"/>
          <w:szCs w:val="24"/>
        </w:rPr>
        <w:t xml:space="preserve"> «Інтелектуальна власність»</w:t>
      </w:r>
      <w:r w:rsidR="00184DA4" w:rsidRPr="002906B6">
        <w:rPr>
          <w:rFonts w:ascii="Times New Roman" w:hAnsi="Times New Roman" w:cs="Times New Roman"/>
          <w:sz w:val="24"/>
          <w:szCs w:val="24"/>
        </w:rPr>
        <w:t xml:space="preserve"> </w:t>
      </w:r>
      <w:r w:rsidR="00184DA4" w:rsidRPr="004F0E3A">
        <w:rPr>
          <w:rFonts w:ascii="Times New Roman" w:hAnsi="Times New Roman" w:cs="Times New Roman"/>
          <w:sz w:val="24"/>
          <w:szCs w:val="24"/>
        </w:rPr>
        <w:t xml:space="preserve">є засвоєння основ інтелектуальної власності, особливостей її правового захисту, навчити студентів використовувати набутті знання для розв’язання різних проблем </w:t>
      </w:r>
      <w:r w:rsidR="00184DA4" w:rsidRPr="004F0E3A">
        <w:rPr>
          <w:rFonts w:ascii="Times New Roman" w:hAnsi="Times New Roman"/>
          <w:sz w:val="24"/>
          <w:szCs w:val="24"/>
          <w:lang w:eastAsia="uk-UA"/>
        </w:rPr>
        <w:t xml:space="preserve">у галузі </w:t>
      </w:r>
      <w:r w:rsidR="00184DA4">
        <w:rPr>
          <w:rFonts w:ascii="Times New Roman" w:hAnsi="Times New Roman"/>
          <w:sz w:val="24"/>
          <w:szCs w:val="24"/>
          <w:lang w:eastAsia="uk-UA"/>
        </w:rPr>
        <w:t>геодезії та землеустрою.</w:t>
      </w:r>
    </w:p>
    <w:p w14:paraId="1143B74E" w14:textId="40568253" w:rsidR="00D75D50" w:rsidRPr="00D55743" w:rsidRDefault="00D75D50" w:rsidP="008C1065">
      <w:pPr>
        <w:ind w:firstLine="284"/>
        <w:jc w:val="both"/>
        <w:rPr>
          <w:rFonts w:ascii="Times New Roman" w:hAnsi="Times New Roman" w:cs="Times New Roman"/>
          <w:b/>
          <w:sz w:val="24"/>
        </w:rPr>
      </w:pPr>
      <w:r w:rsidRPr="00D55743">
        <w:rPr>
          <w:rFonts w:ascii="Times New Roman" w:hAnsi="Times New Roman" w:cs="Times New Roman"/>
          <w:b/>
          <w:sz w:val="24"/>
        </w:rPr>
        <w:t>Програмні компетентності (цілі курсу):</w:t>
      </w:r>
    </w:p>
    <w:p w14:paraId="7CCA4BDB" w14:textId="77777777" w:rsidR="0064673C" w:rsidRPr="0064673C" w:rsidRDefault="0064673C" w:rsidP="0064673C">
      <w:pPr>
        <w:pStyle w:val="afa"/>
        <w:numPr>
          <w:ilvl w:val="0"/>
          <w:numId w:val="33"/>
        </w:numPr>
        <w:spacing w:after="0"/>
        <w:ind w:left="426" w:hanging="426"/>
        <w:jc w:val="both"/>
        <w:rPr>
          <w:rStyle w:val="11"/>
          <w:rFonts w:cs="Times New Roman"/>
          <w:sz w:val="24"/>
          <w:szCs w:val="24"/>
        </w:rPr>
      </w:pPr>
      <w:r w:rsidRPr="0064673C">
        <w:rPr>
          <w:rStyle w:val="11"/>
          <w:rFonts w:cs="Times New Roman"/>
          <w:color w:val="000000"/>
          <w:sz w:val="24"/>
          <w:szCs w:val="24"/>
          <w:lang w:eastAsia="uk-UA"/>
        </w:rPr>
        <w:t xml:space="preserve">здатність застосовувати знання в практичних ситуаціях; </w:t>
      </w:r>
    </w:p>
    <w:p w14:paraId="77CCF868" w14:textId="77777777" w:rsidR="0064673C" w:rsidRPr="0064673C" w:rsidRDefault="0064673C" w:rsidP="0064673C">
      <w:pPr>
        <w:pStyle w:val="afa"/>
        <w:numPr>
          <w:ilvl w:val="0"/>
          <w:numId w:val="33"/>
        </w:numPr>
        <w:spacing w:after="0"/>
        <w:ind w:left="426" w:hanging="426"/>
        <w:jc w:val="both"/>
        <w:rPr>
          <w:rStyle w:val="11"/>
          <w:rFonts w:cs="Times New Roman"/>
          <w:sz w:val="24"/>
          <w:szCs w:val="24"/>
        </w:rPr>
      </w:pPr>
      <w:r w:rsidRPr="0064673C">
        <w:rPr>
          <w:rStyle w:val="11"/>
          <w:rFonts w:cs="Times New Roman"/>
          <w:color w:val="000000"/>
          <w:sz w:val="24"/>
          <w:szCs w:val="24"/>
          <w:lang w:eastAsia="uk-UA"/>
        </w:rPr>
        <w:t xml:space="preserve">здатність спілкуватися рідною мовою як усно так і письмово; </w:t>
      </w:r>
    </w:p>
    <w:p w14:paraId="0D62A4B2" w14:textId="77777777" w:rsidR="0064673C" w:rsidRPr="0064673C" w:rsidRDefault="0064673C" w:rsidP="0064673C">
      <w:pPr>
        <w:pStyle w:val="afa"/>
        <w:numPr>
          <w:ilvl w:val="0"/>
          <w:numId w:val="33"/>
        </w:numPr>
        <w:spacing w:after="0"/>
        <w:ind w:left="426" w:hanging="426"/>
        <w:jc w:val="both"/>
        <w:rPr>
          <w:rStyle w:val="11"/>
          <w:rFonts w:cs="Times New Roman"/>
          <w:sz w:val="24"/>
          <w:szCs w:val="24"/>
        </w:rPr>
      </w:pPr>
      <w:r w:rsidRPr="0064673C">
        <w:rPr>
          <w:rStyle w:val="11"/>
          <w:rFonts w:cs="Times New Roman"/>
          <w:color w:val="000000"/>
          <w:sz w:val="24"/>
          <w:szCs w:val="24"/>
          <w:lang w:eastAsia="uk-UA"/>
        </w:rPr>
        <w:t>визнання морально-етичних аспектів досліджень і необхідності інтелектуальної чесності, а також професійних кодексів поведінки;</w:t>
      </w:r>
    </w:p>
    <w:p w14:paraId="1C54FE55" w14:textId="77777777" w:rsidR="0064673C" w:rsidRPr="0064673C" w:rsidRDefault="0064673C" w:rsidP="0064673C">
      <w:pPr>
        <w:pStyle w:val="afa"/>
        <w:numPr>
          <w:ilvl w:val="0"/>
          <w:numId w:val="33"/>
        </w:numPr>
        <w:spacing w:after="0" w:line="274" w:lineRule="exact"/>
        <w:ind w:left="426" w:hanging="426"/>
        <w:jc w:val="both"/>
        <w:rPr>
          <w:sz w:val="24"/>
          <w:szCs w:val="24"/>
        </w:rPr>
      </w:pPr>
      <w:r w:rsidRPr="0064673C">
        <w:rPr>
          <w:rStyle w:val="11"/>
          <w:color w:val="000000"/>
          <w:sz w:val="24"/>
          <w:szCs w:val="24"/>
          <w:lang w:eastAsia="uk-UA"/>
        </w:rPr>
        <w:t>здатність показувати базові знання із суміжних дисциплін - фізики, екології, математики, інформаційних технологій, права, економіки тощо), вміння використовувати їх теорії, принципи та технічні підходи.</w:t>
      </w:r>
    </w:p>
    <w:p w14:paraId="768D5001" w14:textId="77777777" w:rsidR="00E37B2E" w:rsidRPr="0064673C" w:rsidRDefault="00E37B2E" w:rsidP="008C1065">
      <w:pPr>
        <w:pBdr>
          <w:top w:val="nil"/>
          <w:left w:val="nil"/>
          <w:bottom w:val="nil"/>
          <w:right w:val="nil"/>
          <w:between w:val="nil"/>
        </w:pBdr>
        <w:jc w:val="both"/>
        <w:rPr>
          <w:rFonts w:ascii="Times New Roman" w:eastAsia="Times New Roman" w:hAnsi="Times New Roman" w:cs="Times New Roman"/>
          <w:sz w:val="24"/>
          <w:szCs w:val="24"/>
        </w:rPr>
      </w:pPr>
    </w:p>
    <w:p w14:paraId="26433F8F" w14:textId="11C84AEC" w:rsidR="00E37B2E" w:rsidRPr="00A75F99" w:rsidRDefault="002F73A7" w:rsidP="002F73A7">
      <w:pPr>
        <w:pBdr>
          <w:top w:val="nil"/>
          <w:left w:val="nil"/>
          <w:bottom w:val="nil"/>
          <w:right w:val="nil"/>
          <w:between w:val="nil"/>
        </w:pBdr>
        <w:contextualSpacing/>
        <w:jc w:val="center"/>
        <w:rPr>
          <w:rFonts w:ascii="Times New Roman" w:eastAsia="Times New Roman" w:hAnsi="Times New Roman" w:cs="Times New Roman"/>
          <w:b/>
          <w:sz w:val="24"/>
          <w:szCs w:val="24"/>
        </w:rPr>
      </w:pPr>
      <w:r w:rsidRPr="00A75F99">
        <w:rPr>
          <w:rFonts w:ascii="Times New Roman" w:eastAsia="Times New Roman" w:hAnsi="Times New Roman" w:cs="Times New Roman"/>
          <w:b/>
          <w:sz w:val="24"/>
          <w:szCs w:val="24"/>
        </w:rPr>
        <w:t>3. </w:t>
      </w:r>
      <w:r w:rsidR="00F214D4" w:rsidRPr="00A75F99">
        <w:rPr>
          <w:rFonts w:ascii="Times New Roman" w:eastAsia="Times New Roman" w:hAnsi="Times New Roman" w:cs="Times New Roman"/>
          <w:b/>
          <w:sz w:val="24"/>
          <w:szCs w:val="24"/>
        </w:rPr>
        <w:t>Формат курсу</w:t>
      </w:r>
    </w:p>
    <w:p w14:paraId="7CEA1AE6" w14:textId="31C7ACD5" w:rsidR="00E37B2E" w:rsidRPr="00A75F99" w:rsidRDefault="00991B2C" w:rsidP="002F73A7">
      <w:pPr>
        <w:pBdr>
          <w:top w:val="nil"/>
          <w:left w:val="nil"/>
          <w:bottom w:val="nil"/>
          <w:right w:val="nil"/>
          <w:between w:val="nil"/>
        </w:pBdr>
        <w:ind w:firstLine="284"/>
        <w:rPr>
          <w:rFonts w:ascii="Times New Roman" w:eastAsia="Times New Roman" w:hAnsi="Times New Roman" w:cs="Times New Roman"/>
          <w:sz w:val="24"/>
          <w:szCs w:val="24"/>
          <w:highlight w:val="white"/>
        </w:rPr>
      </w:pPr>
      <w:r w:rsidRPr="00A75F99">
        <w:rPr>
          <w:rFonts w:ascii="Times New Roman" w:eastAsia="Times New Roman" w:hAnsi="Times New Roman" w:cs="Times New Roman"/>
          <w:sz w:val="24"/>
          <w:szCs w:val="24"/>
          <w:highlight w:val="white"/>
        </w:rPr>
        <w:t xml:space="preserve">Основним форматом курсу є очний з використанням навчальної платформи для дистанційного навчання </w:t>
      </w:r>
      <w:r w:rsidRPr="00A75F99">
        <w:rPr>
          <w:rFonts w:ascii="Times New Roman" w:eastAsia="Times New Roman" w:hAnsi="Times New Roman" w:cs="Times New Roman"/>
          <w:sz w:val="24"/>
          <w:szCs w:val="24"/>
          <w:highlight w:val="white"/>
          <w:lang w:val="en-US"/>
        </w:rPr>
        <w:t>MOODLE</w:t>
      </w:r>
      <w:r w:rsidRPr="00A75F99">
        <w:rPr>
          <w:rFonts w:ascii="Times New Roman" w:eastAsia="Times New Roman" w:hAnsi="Times New Roman" w:cs="Times New Roman"/>
          <w:sz w:val="24"/>
          <w:szCs w:val="24"/>
          <w:highlight w:val="white"/>
          <w:lang w:val="ru-RU"/>
        </w:rPr>
        <w:t>.</w:t>
      </w:r>
      <w:r w:rsidRPr="00A75F99">
        <w:rPr>
          <w:rFonts w:ascii="Times New Roman" w:eastAsia="Times New Roman" w:hAnsi="Times New Roman" w:cs="Times New Roman"/>
          <w:sz w:val="24"/>
          <w:szCs w:val="24"/>
          <w:highlight w:val="white"/>
        </w:rPr>
        <w:t xml:space="preserve"> </w:t>
      </w:r>
    </w:p>
    <w:p w14:paraId="15AB0459" w14:textId="62AFA672" w:rsidR="00E17711" w:rsidRPr="00A75F99" w:rsidRDefault="00333A7C" w:rsidP="002F73A7">
      <w:pPr>
        <w:ind w:firstLine="284"/>
        <w:jc w:val="both"/>
        <w:rPr>
          <w:rFonts w:ascii="Times New Roman" w:hAnsi="Times New Roman" w:cs="Times New Roman"/>
          <w:sz w:val="24"/>
          <w:szCs w:val="24"/>
        </w:rPr>
      </w:pPr>
      <w:r w:rsidRPr="00A75F99">
        <w:rPr>
          <w:rFonts w:ascii="Times New Roman" w:hAnsi="Times New Roman" w:cs="Times New Roman"/>
          <w:sz w:val="24"/>
          <w:szCs w:val="24"/>
        </w:rPr>
        <w:t xml:space="preserve"> </w:t>
      </w:r>
      <w:r w:rsidR="00E17711" w:rsidRPr="00A75F99">
        <w:rPr>
          <w:rFonts w:ascii="Times New Roman" w:hAnsi="Times New Roman" w:cs="Times New Roman"/>
          <w:sz w:val="24"/>
          <w:szCs w:val="24"/>
        </w:rPr>
        <w:t>В рамках вивчення дисципліни «</w:t>
      </w:r>
      <w:r w:rsidR="0064673C">
        <w:rPr>
          <w:rFonts w:ascii="Times New Roman" w:hAnsi="Times New Roman" w:cs="Times New Roman"/>
          <w:sz w:val="24"/>
          <w:szCs w:val="24"/>
        </w:rPr>
        <w:t>Інтелектуальна власність</w:t>
      </w:r>
      <w:r w:rsidR="00E17711" w:rsidRPr="00A75F99">
        <w:rPr>
          <w:rFonts w:ascii="Times New Roman" w:hAnsi="Times New Roman" w:cs="Times New Roman"/>
          <w:sz w:val="24"/>
          <w:szCs w:val="24"/>
        </w:rPr>
        <w:t>» передбачено проведення:</w:t>
      </w:r>
    </w:p>
    <w:p w14:paraId="7D850A3F" w14:textId="77777777" w:rsidR="009B2B88" w:rsidRDefault="009B2B88" w:rsidP="00B547FA">
      <w:pPr>
        <w:numPr>
          <w:ilvl w:val="0"/>
          <w:numId w:val="5"/>
        </w:numPr>
        <w:tabs>
          <w:tab w:val="clear" w:pos="1287"/>
          <w:tab w:val="num" w:pos="0"/>
        </w:tabs>
        <w:ind w:left="0" w:firstLine="284"/>
        <w:jc w:val="both"/>
        <w:rPr>
          <w:rFonts w:ascii="Times New Roman" w:hAnsi="Times New Roman" w:cs="Times New Roman"/>
          <w:sz w:val="24"/>
          <w:szCs w:val="24"/>
        </w:rPr>
      </w:pPr>
      <w:r>
        <w:rPr>
          <w:rFonts w:ascii="Times New Roman" w:hAnsi="Times New Roman" w:cs="Times New Roman"/>
          <w:sz w:val="24"/>
          <w:szCs w:val="24"/>
        </w:rPr>
        <w:t>лекцій: з</w:t>
      </w:r>
      <w:r w:rsidR="00176EA6">
        <w:rPr>
          <w:rFonts w:ascii="Times New Roman" w:hAnsi="Times New Roman" w:cs="Times New Roman"/>
          <w:sz w:val="24"/>
          <w:szCs w:val="24"/>
        </w:rPr>
        <w:t>а окремими темами передбачається проведення проблемних лекцій</w:t>
      </w:r>
      <w:r>
        <w:rPr>
          <w:rFonts w:ascii="Times New Roman" w:hAnsi="Times New Roman" w:cs="Times New Roman"/>
          <w:sz w:val="24"/>
          <w:szCs w:val="24"/>
        </w:rPr>
        <w:t xml:space="preserve">, відео-лекцій; надається візуальний супровід подання лекційного матеріалу  із застосуванням мультимедійних засобів. </w:t>
      </w:r>
    </w:p>
    <w:p w14:paraId="12707D07" w14:textId="7A138C23" w:rsidR="00E17711" w:rsidRPr="00CB648D" w:rsidRDefault="009B2B88" w:rsidP="00B547FA">
      <w:pPr>
        <w:numPr>
          <w:ilvl w:val="0"/>
          <w:numId w:val="5"/>
        </w:numPr>
        <w:tabs>
          <w:tab w:val="clear" w:pos="1287"/>
          <w:tab w:val="num" w:pos="0"/>
        </w:tabs>
        <w:ind w:left="0" w:firstLine="284"/>
        <w:jc w:val="both"/>
        <w:rPr>
          <w:rFonts w:ascii="Times New Roman" w:hAnsi="Times New Roman" w:cs="Times New Roman"/>
          <w:sz w:val="24"/>
          <w:szCs w:val="24"/>
        </w:rPr>
      </w:pPr>
      <w:r w:rsidRPr="00CB648D">
        <w:rPr>
          <w:rFonts w:ascii="Times New Roman" w:hAnsi="Times New Roman" w:cs="Times New Roman"/>
          <w:sz w:val="24"/>
          <w:szCs w:val="24"/>
        </w:rPr>
        <w:t xml:space="preserve">семінарські заняття: </w:t>
      </w:r>
      <w:r w:rsidR="00E17711" w:rsidRPr="00CB648D">
        <w:rPr>
          <w:rFonts w:ascii="Times New Roman" w:hAnsi="Times New Roman" w:cs="Times New Roman"/>
          <w:sz w:val="24"/>
          <w:szCs w:val="24"/>
        </w:rPr>
        <w:t xml:space="preserve"> </w:t>
      </w:r>
      <w:r w:rsidR="00CB648D" w:rsidRPr="00CB648D">
        <w:rPr>
          <w:rFonts w:ascii="Times New Roman" w:hAnsi="Times New Roman" w:cs="Times New Roman"/>
          <w:sz w:val="24"/>
          <w:szCs w:val="24"/>
        </w:rPr>
        <w:t>проведення семінарських занять відбувається із використанням інтерактивних технологій навчання: робота в малих групах, семінари-дискусії, кейс-метод, що</w:t>
      </w:r>
      <w:r w:rsidRPr="00CB648D">
        <w:rPr>
          <w:rFonts w:ascii="Times New Roman" w:hAnsi="Times New Roman" w:cs="Times New Roman"/>
          <w:sz w:val="24"/>
          <w:szCs w:val="24"/>
        </w:rPr>
        <w:t xml:space="preserve"> </w:t>
      </w:r>
      <w:r w:rsidR="00CB648D" w:rsidRPr="00CB648D">
        <w:rPr>
          <w:rFonts w:ascii="Times New Roman" w:hAnsi="Times New Roman" w:cs="Times New Roman"/>
          <w:sz w:val="24"/>
          <w:szCs w:val="24"/>
        </w:rPr>
        <w:t>з</w:t>
      </w:r>
      <w:r w:rsidRPr="00CB648D">
        <w:rPr>
          <w:rFonts w:ascii="Times New Roman" w:hAnsi="Times New Roman" w:cs="Times New Roman"/>
          <w:sz w:val="24"/>
          <w:szCs w:val="24"/>
        </w:rPr>
        <w:t>абезпечують можливість інтенсифікації навчання і підвищення мотивації</w:t>
      </w:r>
      <w:r w:rsidR="007B00C6">
        <w:rPr>
          <w:rFonts w:ascii="Times New Roman" w:hAnsi="Times New Roman" w:cs="Times New Roman"/>
          <w:sz w:val="24"/>
          <w:szCs w:val="24"/>
        </w:rPr>
        <w:t xml:space="preserve"> студентів</w:t>
      </w:r>
      <w:r w:rsidR="00CB648D" w:rsidRPr="00CB648D">
        <w:rPr>
          <w:rFonts w:ascii="Times New Roman" w:hAnsi="Times New Roman" w:cs="Times New Roman"/>
          <w:sz w:val="24"/>
          <w:szCs w:val="24"/>
        </w:rPr>
        <w:t>.</w:t>
      </w:r>
    </w:p>
    <w:p w14:paraId="46BF4D1B" w14:textId="222E9A62" w:rsidR="00E17711" w:rsidRPr="00786AA2" w:rsidRDefault="00E17711" w:rsidP="002F73A7">
      <w:pPr>
        <w:numPr>
          <w:ilvl w:val="0"/>
          <w:numId w:val="5"/>
        </w:numPr>
        <w:tabs>
          <w:tab w:val="clear" w:pos="1287"/>
          <w:tab w:val="num" w:pos="0"/>
        </w:tabs>
        <w:ind w:left="0" w:firstLine="284"/>
        <w:jc w:val="both"/>
        <w:rPr>
          <w:rFonts w:ascii="Times New Roman" w:hAnsi="Times New Roman" w:cs="Times New Roman"/>
          <w:sz w:val="24"/>
          <w:szCs w:val="24"/>
        </w:rPr>
      </w:pPr>
      <w:r w:rsidRPr="00A75F99">
        <w:rPr>
          <w:rFonts w:ascii="Times New Roman" w:hAnsi="Times New Roman" w:cs="Times New Roman"/>
          <w:sz w:val="24"/>
          <w:szCs w:val="24"/>
        </w:rPr>
        <w:t xml:space="preserve">самостійна робота студентів </w:t>
      </w:r>
      <w:r w:rsidR="00EA36BD" w:rsidRPr="00EA36BD">
        <w:rPr>
          <w:rFonts w:ascii="Times New Roman" w:hAnsi="Times New Roman" w:cs="Times New Roman"/>
          <w:sz w:val="24"/>
          <w:szCs w:val="24"/>
        </w:rPr>
        <w:t>включає: опрацювання лекційного матеріалу; опрацювання та вивчення рекомендованої літератури, основних термінів та понять за темами дисципліни; підготовку до сит</w:t>
      </w:r>
      <w:r w:rsidR="00EA36BD">
        <w:rPr>
          <w:rFonts w:ascii="Times New Roman" w:hAnsi="Times New Roman" w:cs="Times New Roman"/>
          <w:sz w:val="24"/>
          <w:szCs w:val="24"/>
        </w:rPr>
        <w:t>у</w:t>
      </w:r>
      <w:r w:rsidR="00EA36BD" w:rsidRPr="00EA36BD">
        <w:rPr>
          <w:rFonts w:ascii="Times New Roman" w:hAnsi="Times New Roman" w:cs="Times New Roman"/>
          <w:sz w:val="24"/>
          <w:szCs w:val="24"/>
        </w:rPr>
        <w:t>аційних</w:t>
      </w:r>
      <w:r w:rsidR="00EA36BD">
        <w:rPr>
          <w:rFonts w:ascii="Times New Roman" w:hAnsi="Times New Roman" w:cs="Times New Roman"/>
          <w:sz w:val="24"/>
          <w:szCs w:val="24"/>
        </w:rPr>
        <w:t xml:space="preserve"> </w:t>
      </w:r>
      <w:r w:rsidR="00EA36BD" w:rsidRPr="00EA36BD">
        <w:rPr>
          <w:rFonts w:ascii="Times New Roman" w:hAnsi="Times New Roman" w:cs="Times New Roman"/>
          <w:sz w:val="24"/>
          <w:szCs w:val="24"/>
        </w:rPr>
        <w:t>занять; підготовку до виступу на семінарських заняттях; поглиблене опрацювання окремих лекційних тем або питань;</w:t>
      </w:r>
      <w:r w:rsidR="00EA36BD">
        <w:rPr>
          <w:rFonts w:ascii="Times New Roman" w:hAnsi="Times New Roman" w:cs="Times New Roman"/>
          <w:sz w:val="24"/>
          <w:szCs w:val="24"/>
        </w:rPr>
        <w:t xml:space="preserve"> </w:t>
      </w:r>
      <w:r w:rsidR="00EA36BD" w:rsidRPr="00EA36BD">
        <w:rPr>
          <w:rFonts w:ascii="Times New Roman" w:hAnsi="Times New Roman" w:cs="Times New Roman"/>
          <w:sz w:val="24"/>
          <w:szCs w:val="24"/>
        </w:rPr>
        <w:t xml:space="preserve">пошук (підбір) та огляд літературних джерел за заданою проблематикою дисципліни; аналітичний розгляд наукових публікацій; контрольну перевірку студентами особистих знань за запитаннями для самодіагностики; підготовку до тестових контрольних робіт; підготовку до модульного контролю; систематизацію </w:t>
      </w:r>
      <w:r w:rsidR="00EA36BD">
        <w:rPr>
          <w:rFonts w:ascii="Times New Roman" w:hAnsi="Times New Roman" w:cs="Times New Roman"/>
          <w:sz w:val="24"/>
          <w:szCs w:val="24"/>
        </w:rPr>
        <w:t>вивченого матеріалу з метою під</w:t>
      </w:r>
      <w:r w:rsidR="00EA36BD" w:rsidRPr="00EA36BD">
        <w:rPr>
          <w:rFonts w:ascii="Times New Roman" w:hAnsi="Times New Roman" w:cs="Times New Roman"/>
          <w:sz w:val="24"/>
          <w:szCs w:val="24"/>
        </w:rPr>
        <w:t>г</w:t>
      </w:r>
      <w:r w:rsidR="00EA36BD">
        <w:rPr>
          <w:rFonts w:ascii="Times New Roman" w:hAnsi="Times New Roman" w:cs="Times New Roman"/>
          <w:sz w:val="24"/>
          <w:szCs w:val="24"/>
        </w:rPr>
        <w:t xml:space="preserve">отовки до </w:t>
      </w:r>
      <w:r w:rsidR="0064673C" w:rsidRPr="00786AA2">
        <w:rPr>
          <w:rFonts w:ascii="Times New Roman" w:hAnsi="Times New Roman" w:cs="Times New Roman"/>
          <w:sz w:val="24"/>
          <w:szCs w:val="24"/>
        </w:rPr>
        <w:t>здачі заліку.</w:t>
      </w:r>
    </w:p>
    <w:p w14:paraId="3C16F479" w14:textId="77777777" w:rsidR="00E37B2E" w:rsidRPr="00A75F99" w:rsidRDefault="00E37B2E" w:rsidP="008C1065">
      <w:pPr>
        <w:pBdr>
          <w:top w:val="nil"/>
          <w:left w:val="nil"/>
          <w:bottom w:val="nil"/>
          <w:right w:val="nil"/>
          <w:between w:val="nil"/>
        </w:pBdr>
        <w:rPr>
          <w:rFonts w:ascii="Times New Roman" w:eastAsia="Times New Roman" w:hAnsi="Times New Roman" w:cs="Times New Roman"/>
          <w:sz w:val="24"/>
          <w:szCs w:val="24"/>
        </w:rPr>
      </w:pPr>
    </w:p>
    <w:p w14:paraId="28C76E80" w14:textId="77777777" w:rsidR="0064673C" w:rsidRDefault="002F73A7" w:rsidP="0064673C">
      <w:pPr>
        <w:pBdr>
          <w:top w:val="nil"/>
          <w:left w:val="nil"/>
          <w:bottom w:val="nil"/>
          <w:right w:val="nil"/>
          <w:between w:val="nil"/>
        </w:pBdr>
        <w:shd w:val="clear" w:color="auto" w:fill="FFFFFF"/>
        <w:jc w:val="center"/>
        <w:rPr>
          <w:rFonts w:ascii="Times New Roman" w:eastAsia="Times New Roman" w:hAnsi="Times New Roman" w:cs="Times New Roman"/>
          <w:b/>
          <w:sz w:val="24"/>
          <w:szCs w:val="24"/>
        </w:rPr>
      </w:pPr>
      <w:r w:rsidRPr="00A75F99">
        <w:rPr>
          <w:rFonts w:ascii="Times New Roman" w:eastAsia="Times New Roman" w:hAnsi="Times New Roman" w:cs="Times New Roman"/>
          <w:b/>
          <w:sz w:val="24"/>
          <w:szCs w:val="24"/>
        </w:rPr>
        <w:t xml:space="preserve">4. </w:t>
      </w:r>
      <w:r w:rsidR="00F214D4" w:rsidRPr="00A75F99">
        <w:rPr>
          <w:rFonts w:ascii="Times New Roman" w:eastAsia="Times New Roman" w:hAnsi="Times New Roman" w:cs="Times New Roman"/>
          <w:b/>
          <w:sz w:val="24"/>
          <w:szCs w:val="24"/>
        </w:rPr>
        <w:t>Результати навчання</w:t>
      </w:r>
    </w:p>
    <w:p w14:paraId="0FDA5740" w14:textId="04B33B17" w:rsidR="0064673C" w:rsidRPr="0064673C" w:rsidRDefault="0064673C" w:rsidP="0064673C">
      <w:pPr>
        <w:pBdr>
          <w:top w:val="nil"/>
          <w:left w:val="nil"/>
          <w:bottom w:val="nil"/>
          <w:right w:val="nil"/>
          <w:between w:val="nil"/>
        </w:pBdr>
        <w:shd w:val="clear" w:color="auto" w:fill="FFFFFF"/>
        <w:rPr>
          <w:rFonts w:ascii="Times New Roman" w:hAnsi="Times New Roman"/>
          <w:sz w:val="24"/>
        </w:rPr>
      </w:pPr>
      <w:r>
        <w:rPr>
          <w:rFonts w:ascii="Times New Roman" w:eastAsia="Times New Roman" w:hAnsi="Times New Roman" w:cs="Times New Roman"/>
          <w:b/>
          <w:sz w:val="24"/>
          <w:szCs w:val="24"/>
        </w:rPr>
        <w:t xml:space="preserve">- </w:t>
      </w:r>
      <w:r w:rsidRPr="0064673C">
        <w:rPr>
          <w:rFonts w:ascii="Times New Roman" w:hAnsi="Times New Roman" w:cs="Times New Roman"/>
          <w:sz w:val="24"/>
          <w:szCs w:val="24"/>
        </w:rPr>
        <w:t>в</w:t>
      </w:r>
      <w:r w:rsidRPr="0064673C">
        <w:rPr>
          <w:rFonts w:ascii="Times New Roman" w:hAnsi="Times New Roman"/>
          <w:sz w:val="24"/>
        </w:rPr>
        <w:t>икористовувати усно і письмово технічну українську мову та вміти спілкуватися іноземною мовою (англійською) у колі фахівців із геодезії та землеустрою.</w:t>
      </w:r>
    </w:p>
    <w:p w14:paraId="70E56FF9" w14:textId="77777777" w:rsidR="0064673C" w:rsidRDefault="0064673C" w:rsidP="0064673C">
      <w:pPr>
        <w:pBdr>
          <w:top w:val="nil"/>
          <w:left w:val="nil"/>
          <w:bottom w:val="nil"/>
          <w:right w:val="nil"/>
          <w:between w:val="nil"/>
        </w:pBdr>
        <w:rPr>
          <w:rFonts w:ascii="Times New Roman" w:eastAsia="Times New Roman" w:hAnsi="Times New Roman" w:cs="Times New Roman"/>
          <w:sz w:val="24"/>
          <w:szCs w:val="22"/>
        </w:rPr>
      </w:pPr>
    </w:p>
    <w:p w14:paraId="6AEE950E" w14:textId="77777777" w:rsidR="0064673C" w:rsidRDefault="0064673C" w:rsidP="0064673C">
      <w:pPr>
        <w:pBdr>
          <w:top w:val="nil"/>
          <w:left w:val="nil"/>
          <w:bottom w:val="nil"/>
          <w:right w:val="nil"/>
          <w:between w:val="nil"/>
        </w:pBdr>
        <w:rPr>
          <w:rFonts w:ascii="Times New Roman" w:eastAsia="Times New Roman" w:hAnsi="Times New Roman" w:cs="Times New Roman"/>
          <w:sz w:val="24"/>
          <w:szCs w:val="22"/>
        </w:rPr>
      </w:pPr>
    </w:p>
    <w:p w14:paraId="5DD920A9" w14:textId="77777777" w:rsidR="0064673C" w:rsidRDefault="0064673C" w:rsidP="0064673C">
      <w:pPr>
        <w:pBdr>
          <w:top w:val="nil"/>
          <w:left w:val="nil"/>
          <w:bottom w:val="nil"/>
          <w:right w:val="nil"/>
          <w:between w:val="nil"/>
        </w:pBdr>
        <w:rPr>
          <w:rFonts w:ascii="Times New Roman" w:eastAsia="Times New Roman" w:hAnsi="Times New Roman" w:cs="Times New Roman"/>
          <w:sz w:val="24"/>
          <w:szCs w:val="22"/>
        </w:rPr>
      </w:pPr>
    </w:p>
    <w:p w14:paraId="02935C3E" w14:textId="77777777" w:rsidR="0064673C" w:rsidRDefault="0064673C" w:rsidP="0064673C">
      <w:pPr>
        <w:pBdr>
          <w:top w:val="nil"/>
          <w:left w:val="nil"/>
          <w:bottom w:val="nil"/>
          <w:right w:val="nil"/>
          <w:between w:val="nil"/>
        </w:pBdr>
        <w:rPr>
          <w:rFonts w:ascii="Times New Roman" w:eastAsia="Times New Roman" w:hAnsi="Times New Roman" w:cs="Times New Roman"/>
          <w:sz w:val="24"/>
          <w:szCs w:val="22"/>
        </w:rPr>
      </w:pPr>
    </w:p>
    <w:p w14:paraId="6A467396" w14:textId="77777777" w:rsidR="0064673C" w:rsidRDefault="0064673C" w:rsidP="0064673C">
      <w:pPr>
        <w:pBdr>
          <w:top w:val="nil"/>
          <w:left w:val="nil"/>
          <w:bottom w:val="nil"/>
          <w:right w:val="nil"/>
          <w:between w:val="nil"/>
        </w:pBdr>
        <w:rPr>
          <w:rFonts w:ascii="Times New Roman" w:eastAsia="Times New Roman" w:hAnsi="Times New Roman" w:cs="Times New Roman"/>
          <w:sz w:val="24"/>
          <w:szCs w:val="22"/>
        </w:rPr>
      </w:pPr>
    </w:p>
    <w:p w14:paraId="6DC6E6DB" w14:textId="77777777" w:rsidR="0064673C" w:rsidRPr="008C1065" w:rsidRDefault="0064673C" w:rsidP="0064673C">
      <w:pPr>
        <w:pBdr>
          <w:top w:val="nil"/>
          <w:left w:val="nil"/>
          <w:bottom w:val="nil"/>
          <w:right w:val="nil"/>
          <w:between w:val="nil"/>
        </w:pBdr>
        <w:rPr>
          <w:rFonts w:ascii="Times New Roman" w:eastAsia="Times New Roman" w:hAnsi="Times New Roman" w:cs="Times New Roman"/>
          <w:sz w:val="24"/>
          <w:szCs w:val="22"/>
        </w:rPr>
      </w:pPr>
    </w:p>
    <w:p w14:paraId="6DEA1B9E" w14:textId="77777777" w:rsidR="00E37B2E" w:rsidRPr="002F73A7" w:rsidRDefault="00F214D4" w:rsidP="008C1065">
      <w:pPr>
        <w:pBdr>
          <w:top w:val="nil"/>
          <w:left w:val="nil"/>
          <w:bottom w:val="nil"/>
          <w:right w:val="nil"/>
          <w:between w:val="nil"/>
        </w:pBdr>
        <w:jc w:val="center"/>
        <w:rPr>
          <w:rFonts w:ascii="Times New Roman" w:eastAsia="Times New Roman" w:hAnsi="Times New Roman" w:cs="Times New Roman"/>
          <w:b/>
          <w:sz w:val="24"/>
          <w:szCs w:val="24"/>
        </w:rPr>
      </w:pPr>
      <w:r w:rsidRPr="002F73A7">
        <w:rPr>
          <w:rFonts w:ascii="Times New Roman" w:eastAsia="Times New Roman" w:hAnsi="Times New Roman" w:cs="Times New Roman"/>
          <w:b/>
          <w:sz w:val="24"/>
          <w:szCs w:val="22"/>
        </w:rPr>
        <w:lastRenderedPageBreak/>
        <w:t>5.   Обсяг курсу</w:t>
      </w:r>
    </w:p>
    <w:tbl>
      <w:tblPr>
        <w:tblStyle w:val="a8"/>
        <w:tblW w:w="5000" w:type="pct"/>
        <w:tblLook w:val="0000" w:firstRow="0" w:lastRow="0" w:firstColumn="0" w:lastColumn="0" w:noHBand="0" w:noVBand="0"/>
      </w:tblPr>
      <w:tblGrid>
        <w:gridCol w:w="3052"/>
        <w:gridCol w:w="4146"/>
        <w:gridCol w:w="4119"/>
        <w:gridCol w:w="3793"/>
      </w:tblGrid>
      <w:tr w:rsidR="002F73A7" w:rsidRPr="008C1065" w14:paraId="3A5F72C7" w14:textId="77777777" w:rsidTr="004F5CFE">
        <w:trPr>
          <w:trHeight w:val="220"/>
        </w:trPr>
        <w:tc>
          <w:tcPr>
            <w:tcW w:w="1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27482"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2"/>
              </w:rPr>
              <w:t>Вид заняття</w:t>
            </w:r>
          </w:p>
        </w:tc>
        <w:tc>
          <w:tcPr>
            <w:tcW w:w="1372" w:type="pct"/>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FAC7FA9" w14:textId="77777777" w:rsidR="00E37B2E" w:rsidRPr="008C1065" w:rsidRDefault="00F214D4" w:rsidP="008C1065">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лекції</w:t>
            </w:r>
          </w:p>
        </w:tc>
        <w:tc>
          <w:tcPr>
            <w:tcW w:w="1363" w:type="pct"/>
            <w:tcBorders>
              <w:top w:val="single" w:sz="8" w:space="0" w:color="000000"/>
              <w:left w:val="single" w:sz="4" w:space="0" w:color="000000"/>
              <w:bottom w:val="single" w:sz="8" w:space="0" w:color="000000"/>
              <w:right w:val="single" w:sz="4" w:space="0" w:color="000000"/>
            </w:tcBorders>
          </w:tcPr>
          <w:p w14:paraId="07AA4779" w14:textId="405F060F" w:rsidR="00E37B2E" w:rsidRPr="008C1065" w:rsidRDefault="0064673C" w:rsidP="0064673C">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2"/>
              </w:rPr>
              <w:t xml:space="preserve"> семінарські </w:t>
            </w:r>
            <w:r w:rsidR="00F214D4" w:rsidRPr="008C1065">
              <w:rPr>
                <w:rFonts w:ascii="Times New Roman" w:eastAsia="Times New Roman" w:hAnsi="Times New Roman" w:cs="Times New Roman"/>
                <w:sz w:val="24"/>
                <w:szCs w:val="22"/>
              </w:rPr>
              <w:t>заняття</w:t>
            </w:r>
          </w:p>
        </w:tc>
        <w:tc>
          <w:tcPr>
            <w:tcW w:w="1255" w:type="pct"/>
            <w:tcBorders>
              <w:top w:val="single" w:sz="8" w:space="0" w:color="000000"/>
              <w:left w:val="single" w:sz="4" w:space="0" w:color="000000"/>
              <w:bottom w:val="single" w:sz="8" w:space="0" w:color="000000"/>
              <w:right w:val="single" w:sz="8" w:space="0" w:color="000000"/>
            </w:tcBorders>
          </w:tcPr>
          <w:p w14:paraId="2A848E9A" w14:textId="77777777" w:rsidR="00E37B2E" w:rsidRPr="008C1065" w:rsidRDefault="00F214D4" w:rsidP="008C1065">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2"/>
              </w:rPr>
              <w:t>самостійна робота</w:t>
            </w:r>
          </w:p>
        </w:tc>
      </w:tr>
      <w:tr w:rsidR="002F73A7" w:rsidRPr="008C1065" w14:paraId="520E121B" w14:textId="77777777" w:rsidTr="004F5CFE">
        <w:trPr>
          <w:trHeight w:val="160"/>
        </w:trPr>
        <w:tc>
          <w:tcPr>
            <w:tcW w:w="1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3050C"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2"/>
              </w:rPr>
              <w:t>К-сть годин</w:t>
            </w:r>
          </w:p>
        </w:tc>
        <w:tc>
          <w:tcPr>
            <w:tcW w:w="1372" w:type="pct"/>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6A58583" w14:textId="16213058" w:rsidR="00E37B2E" w:rsidRPr="008C1065" w:rsidRDefault="00333A7C" w:rsidP="008C1065">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16</w:t>
            </w:r>
          </w:p>
        </w:tc>
        <w:tc>
          <w:tcPr>
            <w:tcW w:w="1363" w:type="pct"/>
            <w:tcBorders>
              <w:top w:val="single" w:sz="8" w:space="0" w:color="000000"/>
              <w:left w:val="single" w:sz="4" w:space="0" w:color="000000"/>
              <w:bottom w:val="single" w:sz="8" w:space="0" w:color="000000"/>
              <w:right w:val="single" w:sz="4" w:space="0" w:color="000000"/>
            </w:tcBorders>
          </w:tcPr>
          <w:p w14:paraId="36FFB8A6" w14:textId="2699BDB6" w:rsidR="00E37B2E" w:rsidRPr="008C1065" w:rsidRDefault="007B00C6" w:rsidP="0069202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92020">
              <w:rPr>
                <w:rFonts w:ascii="Times New Roman" w:eastAsia="Times New Roman" w:hAnsi="Times New Roman" w:cs="Times New Roman"/>
                <w:sz w:val="24"/>
                <w:szCs w:val="24"/>
              </w:rPr>
              <w:t>4</w:t>
            </w:r>
          </w:p>
        </w:tc>
        <w:tc>
          <w:tcPr>
            <w:tcW w:w="1255" w:type="pct"/>
            <w:tcBorders>
              <w:top w:val="single" w:sz="8" w:space="0" w:color="000000"/>
              <w:left w:val="single" w:sz="4" w:space="0" w:color="000000"/>
              <w:bottom w:val="single" w:sz="8" w:space="0" w:color="000000"/>
              <w:right w:val="single" w:sz="8" w:space="0" w:color="000000"/>
            </w:tcBorders>
          </w:tcPr>
          <w:p w14:paraId="0B5B8BC7" w14:textId="4A035492" w:rsidR="00E37B2E" w:rsidRPr="008C1065" w:rsidRDefault="00692020" w:rsidP="008C1065">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14:paraId="00D97439"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 </w:t>
      </w:r>
    </w:p>
    <w:p w14:paraId="314C5D17" w14:textId="51A24C28" w:rsidR="00E37B2E" w:rsidRPr="002F73A7" w:rsidRDefault="00F214D4" w:rsidP="008C1065">
      <w:pPr>
        <w:pBdr>
          <w:top w:val="nil"/>
          <w:left w:val="nil"/>
          <w:bottom w:val="nil"/>
          <w:right w:val="nil"/>
          <w:between w:val="nil"/>
        </w:pBdr>
        <w:jc w:val="center"/>
        <w:rPr>
          <w:rFonts w:ascii="Times New Roman" w:eastAsia="Times New Roman" w:hAnsi="Times New Roman" w:cs="Times New Roman"/>
          <w:b/>
          <w:sz w:val="24"/>
          <w:szCs w:val="24"/>
        </w:rPr>
      </w:pPr>
      <w:r w:rsidRPr="002F73A7">
        <w:rPr>
          <w:rFonts w:ascii="Times New Roman" w:eastAsia="Times New Roman" w:hAnsi="Times New Roman" w:cs="Times New Roman"/>
          <w:b/>
          <w:sz w:val="24"/>
          <w:szCs w:val="24"/>
        </w:rPr>
        <w:t xml:space="preserve">6. </w:t>
      </w:r>
      <w:r w:rsidR="002F73A7">
        <w:rPr>
          <w:rFonts w:ascii="Times New Roman" w:eastAsia="Times New Roman" w:hAnsi="Times New Roman" w:cs="Times New Roman"/>
          <w:b/>
          <w:sz w:val="24"/>
          <w:szCs w:val="22"/>
        </w:rPr>
        <w:t>Ознаки курсу</w:t>
      </w:r>
    </w:p>
    <w:tbl>
      <w:tblPr>
        <w:tblStyle w:val="a9"/>
        <w:tblW w:w="5002" w:type="pct"/>
        <w:tblLook w:val="0000" w:firstRow="0" w:lastRow="0" w:firstColumn="0" w:lastColumn="0" w:noHBand="0" w:noVBand="0"/>
      </w:tblPr>
      <w:tblGrid>
        <w:gridCol w:w="1803"/>
        <w:gridCol w:w="1134"/>
        <w:gridCol w:w="4533"/>
        <w:gridCol w:w="2411"/>
        <w:gridCol w:w="5320"/>
      </w:tblGrid>
      <w:tr w:rsidR="002F73A7" w:rsidRPr="008C1065" w14:paraId="0C0E0F94" w14:textId="77777777" w:rsidTr="007B00C6">
        <w:trPr>
          <w:trHeight w:val="300"/>
        </w:trPr>
        <w:tc>
          <w:tcPr>
            <w:tcW w:w="5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9BFF8A" w14:textId="77777777" w:rsidR="00E37B2E" w:rsidRPr="008C1065" w:rsidRDefault="00F214D4" w:rsidP="008C1065">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Рік викладання</w:t>
            </w:r>
          </w:p>
        </w:tc>
        <w:tc>
          <w:tcPr>
            <w:tcW w:w="3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A741B6" w14:textId="77777777" w:rsidR="00E37B2E" w:rsidRPr="008C1065" w:rsidRDefault="00F214D4" w:rsidP="008C1065">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семестр</w:t>
            </w:r>
          </w:p>
        </w:tc>
        <w:tc>
          <w:tcPr>
            <w:tcW w:w="149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90CCEB" w14:textId="77777777" w:rsidR="00E37B2E" w:rsidRPr="008C1065" w:rsidRDefault="00F214D4" w:rsidP="008C1065">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спеціальність</w:t>
            </w:r>
          </w:p>
        </w:tc>
        <w:tc>
          <w:tcPr>
            <w:tcW w:w="7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121921" w14:textId="77777777" w:rsidR="00E37B2E" w:rsidRPr="008C1065" w:rsidRDefault="00F214D4" w:rsidP="008C1065">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Курс, (рік навчання)</w:t>
            </w:r>
          </w:p>
        </w:tc>
        <w:tc>
          <w:tcPr>
            <w:tcW w:w="1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AE4F2" w14:textId="2A8A21B4" w:rsidR="00E37B2E" w:rsidRPr="008C1065" w:rsidRDefault="00347467" w:rsidP="00347467">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Обов’язковий</w:t>
            </w:r>
            <w:r w:rsidR="00F214D4" w:rsidRPr="008C1065">
              <w:rPr>
                <w:rFonts w:ascii="Times New Roman" w:eastAsia="Times New Roman" w:hAnsi="Times New Roman" w:cs="Times New Roman"/>
                <w:sz w:val="24"/>
                <w:szCs w:val="24"/>
              </w:rPr>
              <w:t>\вибірковий</w:t>
            </w:r>
          </w:p>
        </w:tc>
      </w:tr>
      <w:tr w:rsidR="002F73A7" w:rsidRPr="008C1065" w14:paraId="358A7479" w14:textId="77777777" w:rsidTr="007B00C6">
        <w:trPr>
          <w:trHeight w:val="320"/>
        </w:trPr>
        <w:tc>
          <w:tcPr>
            <w:tcW w:w="5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85764" w14:textId="78A4DB45" w:rsidR="00E37B2E" w:rsidRPr="008C1065" w:rsidRDefault="004F5CFE" w:rsidP="00692020">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20</w:t>
            </w:r>
            <w:r w:rsidR="00692020">
              <w:rPr>
                <w:rFonts w:ascii="Times New Roman" w:eastAsia="Times New Roman" w:hAnsi="Times New Roman" w:cs="Times New Roman"/>
                <w:sz w:val="24"/>
                <w:szCs w:val="24"/>
              </w:rPr>
              <w:t>20</w:t>
            </w:r>
          </w:p>
        </w:tc>
        <w:tc>
          <w:tcPr>
            <w:tcW w:w="3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BD5AC4" w14:textId="59EF82BB" w:rsidR="00E37B2E" w:rsidRPr="008C1065" w:rsidRDefault="004F5CFE" w:rsidP="008C1065">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1</w:t>
            </w:r>
          </w:p>
        </w:tc>
        <w:tc>
          <w:tcPr>
            <w:tcW w:w="149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DEEE78" w14:textId="77777777" w:rsidR="00692020" w:rsidRDefault="00692020" w:rsidP="00692020">
            <w:pPr>
              <w:spacing w:line="480" w:lineRule="auto"/>
              <w:jc w:val="center"/>
              <w:rPr>
                <w:rFonts w:ascii="Times New Roman" w:eastAsia="Times New Roman" w:hAnsi="Times New Roman" w:cs="Times New Roman"/>
                <w:sz w:val="24"/>
                <w:szCs w:val="24"/>
              </w:rPr>
            </w:pPr>
          </w:p>
          <w:p w14:paraId="1BA7FEEE" w14:textId="16EBA2E4" w:rsidR="00692020" w:rsidRPr="005359EA" w:rsidRDefault="00692020" w:rsidP="00692020">
            <w:pPr>
              <w:spacing w:line="480" w:lineRule="auto"/>
              <w:jc w:val="center"/>
              <w:rPr>
                <w:rFonts w:ascii="Times New Roman" w:eastAsia="Times New Roman" w:hAnsi="Times New Roman" w:cs="Times New Roman"/>
                <w:sz w:val="24"/>
                <w:szCs w:val="24"/>
              </w:rPr>
            </w:pPr>
            <w:r w:rsidRPr="005359EA">
              <w:rPr>
                <w:rFonts w:ascii="Times New Roman" w:eastAsia="Times New Roman" w:hAnsi="Times New Roman" w:cs="Times New Roman"/>
                <w:sz w:val="24"/>
                <w:szCs w:val="24"/>
              </w:rPr>
              <w:t>193</w:t>
            </w:r>
            <w:r w:rsidRPr="000B342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Геодезія та землеустрій</w:t>
            </w:r>
            <w:r w:rsidRPr="000B3420">
              <w:rPr>
                <w:rFonts w:ascii="Times New Roman" w:eastAsia="Times New Roman" w:hAnsi="Times New Roman" w:cs="Times New Roman"/>
                <w:sz w:val="24"/>
                <w:szCs w:val="24"/>
              </w:rPr>
              <w:t>»</w:t>
            </w:r>
          </w:p>
          <w:p w14:paraId="544FD6F6" w14:textId="1912C976" w:rsidR="00E37B2E" w:rsidRPr="008C1065" w:rsidRDefault="00E37B2E" w:rsidP="00692020">
            <w:pPr>
              <w:jc w:val="center"/>
              <w:rPr>
                <w:rFonts w:ascii="Times New Roman" w:eastAsia="Times New Roman" w:hAnsi="Times New Roman" w:cs="Times New Roman"/>
                <w:sz w:val="24"/>
                <w:szCs w:val="24"/>
              </w:rPr>
            </w:pPr>
          </w:p>
        </w:tc>
        <w:tc>
          <w:tcPr>
            <w:tcW w:w="7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F67955" w14:textId="77777777" w:rsidR="00E37B2E" w:rsidRPr="008C1065" w:rsidRDefault="00F214D4" w:rsidP="008C1065">
            <w:pPr>
              <w:pBdr>
                <w:top w:val="nil"/>
                <w:left w:val="nil"/>
                <w:bottom w:val="nil"/>
                <w:right w:val="nil"/>
                <w:between w:val="nil"/>
              </w:pBdr>
              <w:jc w:val="cente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1</w:t>
            </w:r>
          </w:p>
        </w:tc>
        <w:tc>
          <w:tcPr>
            <w:tcW w:w="1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995CD0" w14:textId="4F45D657" w:rsidR="00E37B2E" w:rsidRPr="008C1065" w:rsidRDefault="00347467" w:rsidP="00347467">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Обов’язковий</w:t>
            </w:r>
          </w:p>
        </w:tc>
      </w:tr>
    </w:tbl>
    <w:p w14:paraId="1BA328CA" w14:textId="77777777" w:rsidR="00E37B2E" w:rsidRPr="008C1065" w:rsidRDefault="00F214D4" w:rsidP="008C1065">
      <w:pPr>
        <w:pBdr>
          <w:top w:val="nil"/>
          <w:left w:val="nil"/>
          <w:bottom w:val="nil"/>
          <w:right w:val="nil"/>
          <w:between w:val="nil"/>
        </w:pBdr>
        <w:rPr>
          <w:rFonts w:ascii="Times New Roman" w:eastAsia="Times New Roman" w:hAnsi="Times New Roman" w:cs="Times New Roman"/>
          <w:sz w:val="24"/>
          <w:szCs w:val="24"/>
        </w:rPr>
      </w:pPr>
      <w:r w:rsidRPr="008C1065">
        <w:rPr>
          <w:rFonts w:ascii="Times New Roman" w:eastAsia="Times New Roman" w:hAnsi="Times New Roman" w:cs="Times New Roman"/>
          <w:sz w:val="24"/>
          <w:szCs w:val="24"/>
        </w:rPr>
        <w:t> </w:t>
      </w:r>
    </w:p>
    <w:p w14:paraId="5D609743" w14:textId="3D64A159" w:rsidR="00E37B2E" w:rsidRDefault="00F214D4" w:rsidP="008C1065">
      <w:pPr>
        <w:pBdr>
          <w:top w:val="nil"/>
          <w:left w:val="nil"/>
          <w:bottom w:val="nil"/>
          <w:right w:val="nil"/>
          <w:between w:val="nil"/>
        </w:pBdr>
        <w:jc w:val="center"/>
        <w:rPr>
          <w:rFonts w:ascii="Times New Roman" w:eastAsia="Times New Roman" w:hAnsi="Times New Roman" w:cs="Times New Roman"/>
          <w:b/>
          <w:sz w:val="24"/>
          <w:szCs w:val="24"/>
        </w:rPr>
      </w:pPr>
      <w:r w:rsidRPr="002F73A7">
        <w:rPr>
          <w:rFonts w:ascii="Times New Roman" w:eastAsia="Times New Roman" w:hAnsi="Times New Roman" w:cs="Times New Roman"/>
          <w:b/>
          <w:sz w:val="24"/>
          <w:szCs w:val="24"/>
        </w:rPr>
        <w:t>7. Технічне й програмне забезпечення /обладнання</w:t>
      </w:r>
    </w:p>
    <w:p w14:paraId="588EB4D0" w14:textId="77777777" w:rsidR="00D55743" w:rsidRPr="002F73A7" w:rsidRDefault="00D55743" w:rsidP="008C1065">
      <w:pPr>
        <w:pBdr>
          <w:top w:val="nil"/>
          <w:left w:val="nil"/>
          <w:bottom w:val="nil"/>
          <w:right w:val="nil"/>
          <w:between w:val="nil"/>
        </w:pBdr>
        <w:jc w:val="center"/>
        <w:rPr>
          <w:rFonts w:ascii="Times New Roman" w:eastAsia="Times New Roman" w:hAnsi="Times New Roman" w:cs="Times New Roman"/>
          <w:b/>
          <w:sz w:val="24"/>
          <w:szCs w:val="24"/>
        </w:rPr>
      </w:pPr>
    </w:p>
    <w:p w14:paraId="2010BE63" w14:textId="78FF9B0E" w:rsidR="00D55743" w:rsidRPr="00712BD5" w:rsidRDefault="00D55743" w:rsidP="00D55743">
      <w:pPr>
        <w:pBdr>
          <w:top w:val="nil"/>
          <w:left w:val="nil"/>
          <w:bottom w:val="nil"/>
          <w:right w:val="nil"/>
          <w:between w:val="nil"/>
        </w:pBdr>
        <w:ind w:firstLine="426"/>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Технічне забезпечення: мультимедійний проектор (аудиторія 2</w:t>
      </w:r>
      <w:r w:rsidR="00692020">
        <w:rPr>
          <w:rFonts w:ascii="Times New Roman" w:hAnsi="Times New Roman" w:cs="Times New Roman"/>
          <w:sz w:val="24"/>
          <w:szCs w:val="24"/>
          <w:shd w:val="clear" w:color="auto" w:fill="FFFFFF"/>
        </w:rPr>
        <w:t>08</w:t>
      </w:r>
      <w:r>
        <w:rPr>
          <w:rFonts w:ascii="Times New Roman" w:hAnsi="Times New Roman" w:cs="Times New Roman"/>
          <w:sz w:val="24"/>
          <w:szCs w:val="24"/>
          <w:shd w:val="clear" w:color="auto" w:fill="FFFFFF"/>
        </w:rPr>
        <w:t xml:space="preserve">). </w:t>
      </w:r>
      <w:r w:rsidRPr="00FA6BE7">
        <w:rPr>
          <w:rFonts w:ascii="Times New Roman" w:hAnsi="Times New Roman" w:cs="Times New Roman"/>
          <w:sz w:val="24"/>
          <w:szCs w:val="24"/>
          <w:shd w:val="clear" w:color="auto" w:fill="FFFFFF"/>
        </w:rPr>
        <w:t>Вивчення курсу не потребує використання програмного забезпечення, крім загальновживаних програм і операційних систем</w:t>
      </w:r>
      <w:r w:rsidRPr="00712BD5">
        <w:rPr>
          <w:rFonts w:ascii="Times New Roman" w:hAnsi="Times New Roman" w:cs="Times New Roman"/>
          <w:sz w:val="24"/>
          <w:szCs w:val="24"/>
          <w:shd w:val="clear" w:color="auto" w:fill="FFFFFF"/>
        </w:rPr>
        <w:t>.</w:t>
      </w:r>
      <w:r w:rsidRPr="00712BD5">
        <w:rPr>
          <w:rFonts w:ascii="Times New Roman" w:hAnsi="Times New Roman" w:cs="Times New Roman"/>
          <w:sz w:val="24"/>
          <w:szCs w:val="24"/>
        </w:rPr>
        <w:t xml:space="preserve"> Невід’ємну частин</w:t>
      </w:r>
      <w:r>
        <w:rPr>
          <w:rFonts w:ascii="Times New Roman" w:hAnsi="Times New Roman" w:cs="Times New Roman"/>
          <w:sz w:val="24"/>
          <w:szCs w:val="24"/>
        </w:rPr>
        <w:t>у</w:t>
      </w:r>
      <w:r w:rsidRPr="00712BD5">
        <w:rPr>
          <w:rFonts w:ascii="Times New Roman" w:hAnsi="Times New Roman" w:cs="Times New Roman"/>
          <w:sz w:val="24"/>
          <w:szCs w:val="24"/>
        </w:rPr>
        <w:t xml:space="preserve"> курсу складає система електронного забезпечення навчання – </w:t>
      </w:r>
      <w:proofErr w:type="spellStart"/>
      <w:r w:rsidRPr="00712BD5">
        <w:rPr>
          <w:rFonts w:ascii="Times New Roman" w:hAnsi="Times New Roman" w:cs="Times New Roman"/>
          <w:sz w:val="24"/>
          <w:szCs w:val="24"/>
        </w:rPr>
        <w:t>Moodle</w:t>
      </w:r>
      <w:proofErr w:type="spellEnd"/>
      <w:r w:rsidRPr="00712BD5">
        <w:rPr>
          <w:rFonts w:ascii="Times New Roman" w:hAnsi="Times New Roman" w:cs="Times New Roman"/>
          <w:sz w:val="24"/>
          <w:szCs w:val="24"/>
        </w:rPr>
        <w:t xml:space="preserve">, в якій розміщуються допоміжні матеріали, що містять теоретичну інформацію з курсу,  рекомендації до виконання </w:t>
      </w:r>
      <w:r w:rsidR="00692020">
        <w:rPr>
          <w:rFonts w:ascii="Times New Roman" w:hAnsi="Times New Roman" w:cs="Times New Roman"/>
          <w:sz w:val="24"/>
          <w:szCs w:val="24"/>
        </w:rPr>
        <w:t>семінарських</w:t>
      </w:r>
      <w:r>
        <w:rPr>
          <w:rFonts w:ascii="Times New Roman" w:hAnsi="Times New Roman" w:cs="Times New Roman"/>
          <w:sz w:val="24"/>
          <w:szCs w:val="24"/>
        </w:rPr>
        <w:t xml:space="preserve"> та </w:t>
      </w:r>
      <w:r w:rsidRPr="00712BD5">
        <w:rPr>
          <w:rFonts w:ascii="Times New Roman" w:hAnsi="Times New Roman" w:cs="Times New Roman"/>
          <w:sz w:val="24"/>
          <w:szCs w:val="24"/>
        </w:rPr>
        <w:t>індивідуальн</w:t>
      </w:r>
      <w:r>
        <w:rPr>
          <w:rFonts w:ascii="Times New Roman" w:hAnsi="Times New Roman" w:cs="Times New Roman"/>
          <w:sz w:val="24"/>
          <w:szCs w:val="24"/>
        </w:rPr>
        <w:t xml:space="preserve">их </w:t>
      </w:r>
      <w:r w:rsidRPr="00712BD5">
        <w:rPr>
          <w:rFonts w:ascii="Times New Roman" w:hAnsi="Times New Roman" w:cs="Times New Roman"/>
          <w:sz w:val="24"/>
          <w:szCs w:val="24"/>
        </w:rPr>
        <w:t>завдан</w:t>
      </w:r>
      <w:r>
        <w:rPr>
          <w:rFonts w:ascii="Times New Roman" w:hAnsi="Times New Roman" w:cs="Times New Roman"/>
          <w:sz w:val="24"/>
          <w:szCs w:val="24"/>
        </w:rPr>
        <w:t>ь</w:t>
      </w:r>
      <w:r w:rsidRPr="00712BD5">
        <w:rPr>
          <w:rFonts w:ascii="Times New Roman" w:hAnsi="Times New Roman" w:cs="Times New Roman"/>
          <w:sz w:val="24"/>
          <w:szCs w:val="24"/>
        </w:rPr>
        <w:t>, тестові завдання.</w:t>
      </w:r>
    </w:p>
    <w:p w14:paraId="4C4DE6A2" w14:textId="77777777" w:rsidR="007B00C6" w:rsidRPr="008C1065" w:rsidRDefault="007B00C6" w:rsidP="002F73A7">
      <w:pPr>
        <w:pBdr>
          <w:top w:val="nil"/>
          <w:left w:val="nil"/>
          <w:bottom w:val="nil"/>
          <w:right w:val="nil"/>
          <w:between w:val="nil"/>
        </w:pBdr>
        <w:ind w:firstLine="426"/>
        <w:rPr>
          <w:rFonts w:ascii="Times New Roman" w:eastAsia="Times New Roman" w:hAnsi="Times New Roman" w:cs="Times New Roman"/>
          <w:sz w:val="24"/>
          <w:szCs w:val="24"/>
        </w:rPr>
      </w:pPr>
    </w:p>
    <w:p w14:paraId="33963145" w14:textId="77777777" w:rsidR="00D55743" w:rsidRDefault="00D55743" w:rsidP="008C1065">
      <w:pPr>
        <w:pBdr>
          <w:top w:val="nil"/>
          <w:left w:val="nil"/>
          <w:bottom w:val="nil"/>
          <w:right w:val="nil"/>
          <w:between w:val="nil"/>
        </w:pBdr>
        <w:jc w:val="center"/>
        <w:rPr>
          <w:rFonts w:ascii="Times New Roman" w:eastAsia="Times New Roman" w:hAnsi="Times New Roman" w:cs="Times New Roman"/>
          <w:b/>
          <w:sz w:val="24"/>
          <w:szCs w:val="24"/>
        </w:rPr>
      </w:pPr>
    </w:p>
    <w:p w14:paraId="221DD2EB" w14:textId="090035DB" w:rsidR="00E37B2E" w:rsidRPr="002F73A7" w:rsidRDefault="00F214D4" w:rsidP="008C1065">
      <w:pPr>
        <w:pBdr>
          <w:top w:val="nil"/>
          <w:left w:val="nil"/>
          <w:bottom w:val="nil"/>
          <w:right w:val="nil"/>
          <w:between w:val="nil"/>
        </w:pBdr>
        <w:jc w:val="center"/>
        <w:rPr>
          <w:rFonts w:ascii="Times New Roman" w:eastAsia="Times New Roman" w:hAnsi="Times New Roman" w:cs="Times New Roman"/>
          <w:b/>
          <w:sz w:val="24"/>
          <w:szCs w:val="24"/>
        </w:rPr>
      </w:pPr>
      <w:r w:rsidRPr="002F73A7">
        <w:rPr>
          <w:rFonts w:ascii="Times New Roman" w:eastAsia="Times New Roman" w:hAnsi="Times New Roman" w:cs="Times New Roman"/>
          <w:b/>
          <w:sz w:val="24"/>
          <w:szCs w:val="24"/>
        </w:rPr>
        <w:t>8. Політики курсу</w:t>
      </w:r>
    </w:p>
    <w:p w14:paraId="54B95BCD" w14:textId="77777777" w:rsidR="009C2B81" w:rsidRDefault="009C2B81" w:rsidP="009C2B81">
      <w:pPr>
        <w:pBdr>
          <w:top w:val="nil"/>
          <w:left w:val="nil"/>
          <w:bottom w:val="nil"/>
          <w:right w:val="nil"/>
          <w:between w:val="nil"/>
        </w:pBdr>
        <w:ind w:firstLine="284"/>
        <w:jc w:val="both"/>
        <w:rPr>
          <w:rFonts w:ascii="Times New Roman" w:hAnsi="Times New Roman" w:cs="Times New Roman"/>
          <w:sz w:val="24"/>
          <w:szCs w:val="24"/>
        </w:rPr>
      </w:pPr>
      <w:r w:rsidRPr="008C1065">
        <w:rPr>
          <w:rFonts w:ascii="Times New Roman" w:eastAsia="Times New Roman" w:hAnsi="Times New Roman" w:cs="Times New Roman"/>
          <w:sz w:val="24"/>
          <w:szCs w:val="24"/>
        </w:rPr>
        <w:t>Під час підготовки рефератів</w:t>
      </w:r>
      <w:r>
        <w:rPr>
          <w:rFonts w:ascii="Times New Roman" w:eastAsia="Times New Roman" w:hAnsi="Times New Roman" w:cs="Times New Roman"/>
          <w:sz w:val="24"/>
          <w:szCs w:val="24"/>
        </w:rPr>
        <w:t xml:space="preserve"> та індивідуальних науково-дослідних завдань</w:t>
      </w:r>
      <w:r w:rsidRPr="008C1065">
        <w:rPr>
          <w:rFonts w:ascii="Times New Roman" w:eastAsia="Times New Roman" w:hAnsi="Times New Roman" w:cs="Times New Roman"/>
          <w:sz w:val="24"/>
          <w:szCs w:val="24"/>
        </w:rPr>
        <w:t xml:space="preserve">, проведення контрольних заходів </w:t>
      </w:r>
      <w:r>
        <w:rPr>
          <w:rFonts w:ascii="Times New Roman" w:eastAsia="Times New Roman" w:hAnsi="Times New Roman" w:cs="Times New Roman"/>
          <w:sz w:val="24"/>
          <w:szCs w:val="24"/>
        </w:rPr>
        <w:t>здобувачі</w:t>
      </w:r>
      <w:r w:rsidRPr="008C1065">
        <w:rPr>
          <w:rFonts w:ascii="Times New Roman" w:eastAsia="Times New Roman" w:hAnsi="Times New Roman" w:cs="Times New Roman"/>
          <w:sz w:val="24"/>
          <w:szCs w:val="24"/>
        </w:rPr>
        <w:t xml:space="preserve"> повинні дотримуватися правил академічної доброчесності, які визначено Кодексом доброчесності Уманського НУС</w:t>
      </w:r>
      <w:r w:rsidRPr="00FA6BE7">
        <w:rPr>
          <w:rFonts w:ascii="Times New Roman" w:hAnsi="Times New Roman" w:cs="Times New Roman"/>
          <w:sz w:val="24"/>
          <w:szCs w:val="24"/>
        </w:rPr>
        <w:t xml:space="preserve">.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FA6BE7">
        <w:rPr>
          <w:rFonts w:ascii="Times New Roman" w:hAnsi="Times New Roman" w:cs="Times New Roman"/>
          <w:sz w:val="24"/>
          <w:szCs w:val="24"/>
        </w:rPr>
        <w:t>недоброчесності</w:t>
      </w:r>
      <w:proofErr w:type="spellEnd"/>
      <w:r w:rsidRPr="00FA6BE7">
        <w:rPr>
          <w:rFonts w:ascii="Times New Roman" w:hAnsi="Times New Roman" w:cs="Times New Roman"/>
          <w:sz w:val="24"/>
          <w:szCs w:val="24"/>
        </w:rPr>
        <w:t xml:space="preserve"> в письмовій роботі </w:t>
      </w:r>
      <w:r>
        <w:rPr>
          <w:rFonts w:ascii="Times New Roman" w:hAnsi="Times New Roman" w:cs="Times New Roman"/>
          <w:sz w:val="24"/>
          <w:szCs w:val="24"/>
        </w:rPr>
        <w:t>здобувача</w:t>
      </w:r>
      <w:r w:rsidRPr="00FA6BE7">
        <w:rPr>
          <w:rFonts w:ascii="Times New Roman" w:hAnsi="Times New Roman" w:cs="Times New Roman"/>
          <w:sz w:val="24"/>
          <w:szCs w:val="24"/>
        </w:rPr>
        <w:t xml:space="preserve"> є підставою для її </w:t>
      </w:r>
      <w:proofErr w:type="spellStart"/>
      <w:r w:rsidRPr="00FA6BE7">
        <w:rPr>
          <w:rFonts w:ascii="Times New Roman" w:hAnsi="Times New Roman" w:cs="Times New Roman"/>
          <w:sz w:val="24"/>
          <w:szCs w:val="24"/>
        </w:rPr>
        <w:t>незарахування</w:t>
      </w:r>
      <w:proofErr w:type="spellEnd"/>
      <w:r w:rsidRPr="00FA6BE7">
        <w:rPr>
          <w:rFonts w:ascii="Times New Roman" w:hAnsi="Times New Roman" w:cs="Times New Roman"/>
          <w:sz w:val="24"/>
          <w:szCs w:val="24"/>
        </w:rPr>
        <w:t xml:space="preserve"> викладачем, незалежно від масштабів плагіату.</w:t>
      </w:r>
    </w:p>
    <w:p w14:paraId="6DC51FB3" w14:textId="77777777" w:rsidR="00347467" w:rsidRDefault="00347467" w:rsidP="009C2B81">
      <w:pPr>
        <w:pBdr>
          <w:top w:val="nil"/>
          <w:left w:val="nil"/>
          <w:bottom w:val="nil"/>
          <w:right w:val="nil"/>
          <w:between w:val="nil"/>
        </w:pBdr>
        <w:ind w:firstLine="284"/>
        <w:jc w:val="both"/>
        <w:rPr>
          <w:rFonts w:ascii="Times New Roman" w:hAnsi="Times New Roman" w:cs="Times New Roman"/>
          <w:sz w:val="24"/>
          <w:szCs w:val="24"/>
        </w:rPr>
      </w:pPr>
    </w:p>
    <w:p w14:paraId="3E5E0525" w14:textId="77777777" w:rsidR="00347467" w:rsidRDefault="00347467" w:rsidP="009C2B81">
      <w:pPr>
        <w:pBdr>
          <w:top w:val="nil"/>
          <w:left w:val="nil"/>
          <w:bottom w:val="nil"/>
          <w:right w:val="nil"/>
          <w:between w:val="nil"/>
        </w:pBdr>
        <w:ind w:firstLine="284"/>
        <w:jc w:val="both"/>
        <w:rPr>
          <w:rFonts w:ascii="Times New Roman" w:hAnsi="Times New Roman" w:cs="Times New Roman"/>
          <w:sz w:val="24"/>
          <w:szCs w:val="24"/>
        </w:rPr>
      </w:pPr>
    </w:p>
    <w:p w14:paraId="37F844AB" w14:textId="77777777" w:rsidR="00347467" w:rsidRDefault="00347467" w:rsidP="009C2B81">
      <w:pPr>
        <w:pBdr>
          <w:top w:val="nil"/>
          <w:left w:val="nil"/>
          <w:bottom w:val="nil"/>
          <w:right w:val="nil"/>
          <w:between w:val="nil"/>
        </w:pBdr>
        <w:ind w:firstLine="284"/>
        <w:jc w:val="both"/>
        <w:rPr>
          <w:rFonts w:ascii="Times New Roman" w:hAnsi="Times New Roman" w:cs="Times New Roman"/>
          <w:sz w:val="24"/>
          <w:szCs w:val="24"/>
        </w:rPr>
      </w:pPr>
    </w:p>
    <w:p w14:paraId="4A6F20FF" w14:textId="77777777" w:rsidR="00347467" w:rsidRDefault="00347467" w:rsidP="009C2B81">
      <w:pPr>
        <w:pBdr>
          <w:top w:val="nil"/>
          <w:left w:val="nil"/>
          <w:bottom w:val="nil"/>
          <w:right w:val="nil"/>
          <w:between w:val="nil"/>
        </w:pBdr>
        <w:ind w:firstLine="284"/>
        <w:jc w:val="both"/>
        <w:rPr>
          <w:rFonts w:ascii="Times New Roman" w:hAnsi="Times New Roman" w:cs="Times New Roman"/>
          <w:sz w:val="24"/>
          <w:szCs w:val="24"/>
        </w:rPr>
      </w:pPr>
    </w:p>
    <w:p w14:paraId="0EA246CB" w14:textId="77777777" w:rsidR="006340F1" w:rsidRDefault="006340F1" w:rsidP="009C2B81">
      <w:pPr>
        <w:pBdr>
          <w:top w:val="nil"/>
          <w:left w:val="nil"/>
          <w:bottom w:val="nil"/>
          <w:right w:val="nil"/>
          <w:between w:val="nil"/>
        </w:pBdr>
        <w:ind w:firstLine="284"/>
        <w:jc w:val="both"/>
        <w:rPr>
          <w:rFonts w:ascii="Times New Roman" w:hAnsi="Times New Roman" w:cs="Times New Roman"/>
          <w:sz w:val="24"/>
          <w:szCs w:val="24"/>
        </w:rPr>
      </w:pPr>
    </w:p>
    <w:p w14:paraId="2451BE6A" w14:textId="77777777" w:rsidR="00347467" w:rsidRPr="000C5516" w:rsidRDefault="00347467" w:rsidP="009C2B81">
      <w:pPr>
        <w:pBdr>
          <w:top w:val="nil"/>
          <w:left w:val="nil"/>
          <w:bottom w:val="nil"/>
          <w:right w:val="nil"/>
          <w:between w:val="nil"/>
        </w:pBdr>
        <w:ind w:firstLine="284"/>
        <w:jc w:val="both"/>
        <w:rPr>
          <w:rFonts w:ascii="Times New Roman" w:eastAsia="Times New Roman" w:hAnsi="Times New Roman" w:cs="Times New Roman"/>
          <w:sz w:val="28"/>
          <w:szCs w:val="24"/>
        </w:rPr>
      </w:pPr>
    </w:p>
    <w:p w14:paraId="678AA47D" w14:textId="77777777" w:rsidR="00786AA2" w:rsidRPr="000C5516" w:rsidRDefault="00786AA2" w:rsidP="009C2B81">
      <w:pPr>
        <w:pBdr>
          <w:top w:val="nil"/>
          <w:left w:val="nil"/>
          <w:bottom w:val="nil"/>
          <w:right w:val="nil"/>
          <w:between w:val="nil"/>
        </w:pBdr>
        <w:ind w:firstLine="284"/>
        <w:jc w:val="both"/>
        <w:rPr>
          <w:rFonts w:ascii="Times New Roman" w:eastAsia="Times New Roman" w:hAnsi="Times New Roman" w:cs="Times New Roman"/>
          <w:sz w:val="28"/>
          <w:szCs w:val="24"/>
        </w:rPr>
      </w:pPr>
    </w:p>
    <w:p w14:paraId="06043BAA" w14:textId="77777777" w:rsidR="00665BD7" w:rsidRDefault="00665BD7" w:rsidP="00665BD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 Схема курсу</w:t>
      </w:r>
    </w:p>
    <w:tbl>
      <w:tblPr>
        <w:tblStyle w:val="af5"/>
        <w:tblW w:w="15055" w:type="dxa"/>
        <w:tblLayout w:type="fixed"/>
        <w:tblLook w:val="04A0" w:firstRow="1" w:lastRow="0" w:firstColumn="1" w:lastColumn="0" w:noHBand="0" w:noVBand="1"/>
      </w:tblPr>
      <w:tblGrid>
        <w:gridCol w:w="1020"/>
        <w:gridCol w:w="4677"/>
        <w:gridCol w:w="1135"/>
        <w:gridCol w:w="1701"/>
        <w:gridCol w:w="1134"/>
        <w:gridCol w:w="2411"/>
        <w:gridCol w:w="1843"/>
        <w:gridCol w:w="1134"/>
      </w:tblGrid>
      <w:tr w:rsidR="00665BD7" w14:paraId="0EAE1CC2" w14:textId="77777777" w:rsidTr="006A5CF9">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719E8E" w14:textId="77777777" w:rsidR="00665BD7" w:rsidRDefault="00665BD7">
            <w:pPr>
              <w:jc w:val="center"/>
              <w:rPr>
                <w:rFonts w:ascii="Times New Roman" w:hAnsi="Times New Roman" w:cs="Times New Roman"/>
                <w:b/>
              </w:rPr>
            </w:pPr>
            <w:proofErr w:type="spellStart"/>
            <w:r>
              <w:rPr>
                <w:rFonts w:ascii="Times New Roman" w:hAnsi="Times New Roman" w:cs="Times New Roman"/>
                <w:b/>
              </w:rPr>
              <w:t>Тиж</w:t>
            </w:r>
            <w:proofErr w:type="spellEnd"/>
            <w:r>
              <w:rPr>
                <w:rFonts w:ascii="Times New Roman" w:hAnsi="Times New Roman" w:cs="Times New Roman"/>
                <w:b/>
              </w:rPr>
              <w:t>. /</w:t>
            </w:r>
          </w:p>
          <w:p w14:paraId="00DC9777" w14:textId="77777777" w:rsidR="00665BD7" w:rsidRDefault="00665BD7">
            <w:pPr>
              <w:jc w:val="center"/>
              <w:rPr>
                <w:rFonts w:ascii="Times New Roman" w:hAnsi="Times New Roman" w:cs="Times New Roman"/>
                <w:b/>
              </w:rPr>
            </w:pPr>
            <w:r>
              <w:rPr>
                <w:rFonts w:ascii="Times New Roman" w:hAnsi="Times New Roman" w:cs="Times New Roman"/>
                <w:b/>
              </w:rPr>
              <w:t>дата /</w:t>
            </w:r>
          </w:p>
          <w:p w14:paraId="29AB56AC" w14:textId="77777777" w:rsidR="00665BD7" w:rsidRDefault="00665BD7">
            <w:pPr>
              <w:jc w:val="center"/>
              <w:rPr>
                <w:rFonts w:ascii="Times New Roman" w:hAnsi="Times New Roman" w:cs="Times New Roman"/>
                <w:b/>
              </w:rPr>
            </w:pPr>
            <w:r>
              <w:rPr>
                <w:rFonts w:ascii="Times New Roman" w:hAnsi="Times New Roman" w:cs="Times New Roman"/>
                <w:b/>
              </w:rPr>
              <w:t>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28BEEE" w14:textId="77777777" w:rsidR="00665BD7" w:rsidRDefault="00665BD7">
            <w:pPr>
              <w:jc w:val="center"/>
              <w:rPr>
                <w:rFonts w:ascii="Times New Roman" w:hAnsi="Times New Roman" w:cs="Times New Roman"/>
                <w:b/>
              </w:rPr>
            </w:pPr>
            <w:r>
              <w:rPr>
                <w:rFonts w:ascii="Times New Roman" w:hAnsi="Times New Roman" w:cs="Times New Roman"/>
                <w:b/>
              </w:rPr>
              <w:t>Тема, план, короткі тези</w:t>
            </w: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318984" w14:textId="77777777" w:rsidR="00665BD7" w:rsidRDefault="00665BD7">
            <w:pPr>
              <w:jc w:val="center"/>
              <w:rPr>
                <w:rFonts w:ascii="Times New Roman" w:hAnsi="Times New Roman" w:cs="Times New Roman"/>
                <w:b/>
              </w:rPr>
            </w:pPr>
            <w:r>
              <w:rPr>
                <w:rFonts w:ascii="Times New Roman" w:hAnsi="Times New Roman" w:cs="Times New Roman"/>
                <w:b/>
              </w:rPr>
              <w:t>Форма діяльності (заняття) / Формат</w:t>
            </w:r>
          </w:p>
          <w:p w14:paraId="7A754F00" w14:textId="77777777" w:rsidR="00665BD7" w:rsidRDefault="00665BD7">
            <w:pPr>
              <w:jc w:val="center"/>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64A47C" w14:textId="77777777" w:rsidR="00665BD7" w:rsidRDefault="00665BD7">
            <w:pPr>
              <w:jc w:val="center"/>
              <w:rPr>
                <w:rFonts w:ascii="Times New Roman" w:hAnsi="Times New Roman" w:cs="Times New Roman"/>
                <w:b/>
              </w:rPr>
            </w:pPr>
            <w:r>
              <w:rPr>
                <w:rFonts w:ascii="Times New Roman" w:hAnsi="Times New Roman" w:cs="Times New Roman"/>
                <w:b/>
              </w:rPr>
              <w:t>Матеріали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06CD17" w14:textId="77777777" w:rsidR="00665BD7" w:rsidRDefault="00665BD7">
            <w:pPr>
              <w:jc w:val="center"/>
              <w:rPr>
                <w:rFonts w:ascii="Times New Roman" w:hAnsi="Times New Roman" w:cs="Times New Roman"/>
                <w:b/>
              </w:rPr>
            </w:pPr>
            <w:r>
              <w:rPr>
                <w:rFonts w:ascii="Times New Roman" w:hAnsi="Times New Roman" w:cs="Times New Roman"/>
                <w:b/>
              </w:rPr>
              <w:t>Література/</w:t>
            </w:r>
          </w:p>
          <w:p w14:paraId="58F6ACFE" w14:textId="77777777" w:rsidR="00665BD7" w:rsidRDefault="00665BD7">
            <w:pPr>
              <w:jc w:val="center"/>
              <w:rPr>
                <w:rFonts w:ascii="Times New Roman" w:hAnsi="Times New Roman" w:cs="Times New Roman"/>
                <w:b/>
              </w:rPr>
            </w:pPr>
            <w:r>
              <w:rPr>
                <w:rFonts w:ascii="Times New Roman" w:hAnsi="Times New Roman" w:cs="Times New Roman"/>
                <w:b/>
              </w:rPr>
              <w:t>ресурси в інтернеті</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57761D" w14:textId="77777777" w:rsidR="00665BD7" w:rsidRDefault="00665BD7">
            <w:pPr>
              <w:jc w:val="center"/>
              <w:rPr>
                <w:rFonts w:ascii="Times New Roman" w:hAnsi="Times New Roman" w:cs="Times New Roman"/>
                <w:b/>
              </w:rPr>
            </w:pPr>
            <w:r>
              <w:rPr>
                <w:rFonts w:ascii="Times New Roman" w:hAnsi="Times New Roman" w:cs="Times New Roman"/>
                <w:b/>
              </w:rPr>
              <w:t>Завдання,</w:t>
            </w:r>
          </w:p>
          <w:p w14:paraId="585AECA2" w14:textId="77777777" w:rsidR="00665BD7" w:rsidRDefault="00665BD7">
            <w:pPr>
              <w:jc w:val="center"/>
              <w:rPr>
                <w:rFonts w:ascii="Times New Roman" w:hAnsi="Times New Roman" w:cs="Times New Roman"/>
                <w:b/>
              </w:rPr>
            </w:pPr>
            <w:r>
              <w:rPr>
                <w:rFonts w:ascii="Times New Roman" w:hAnsi="Times New Roman" w:cs="Times New Roman"/>
                <w:b/>
              </w:rPr>
              <w:t>год</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34E23D" w14:textId="77777777" w:rsidR="00665BD7" w:rsidRDefault="00665BD7">
            <w:pPr>
              <w:jc w:val="center"/>
              <w:rPr>
                <w:rFonts w:ascii="Times New Roman" w:hAnsi="Times New Roman" w:cs="Times New Roman"/>
                <w:b/>
              </w:rPr>
            </w:pPr>
            <w:r>
              <w:rPr>
                <w:rFonts w:ascii="Times New Roman" w:hAnsi="Times New Roman" w:cs="Times New Roman"/>
                <w:b/>
              </w:rPr>
              <w:t>Вага оцінки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D7FA68" w14:textId="77777777" w:rsidR="00665BD7" w:rsidRDefault="00665BD7">
            <w:pPr>
              <w:jc w:val="center"/>
              <w:rPr>
                <w:rFonts w:ascii="Times New Roman" w:hAnsi="Times New Roman" w:cs="Times New Roman"/>
                <w:b/>
              </w:rPr>
            </w:pPr>
            <w:r>
              <w:rPr>
                <w:rFonts w:ascii="Times New Roman" w:hAnsi="Times New Roman" w:cs="Times New Roman"/>
                <w:b/>
              </w:rPr>
              <w:t>Термін виконання</w:t>
            </w:r>
          </w:p>
        </w:tc>
      </w:tr>
      <w:tr w:rsidR="00665BD7" w14:paraId="433B072E" w14:textId="77777777" w:rsidTr="006A5CF9">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920210" w14:textId="77777777" w:rsidR="00665BD7" w:rsidRDefault="00665BD7">
            <w:pPr>
              <w:jc w:val="center"/>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1.</w:t>
            </w:r>
          </w:p>
          <w:p w14:paraId="763B97F1" w14:textId="77777777" w:rsidR="00665BD7" w:rsidRDefault="00665BD7">
            <w:pPr>
              <w:rPr>
                <w:rFonts w:ascii="Times New Roman" w:hAnsi="Times New Roman" w:cs="Times New Roman"/>
              </w:rPr>
            </w:pPr>
            <w:r>
              <w:rPr>
                <w:rFonts w:ascii="Times New Roman" w:hAnsi="Times New Roman" w:cs="Times New Roman"/>
              </w:rPr>
              <w:t>2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FA1AD6" w14:textId="77777777" w:rsidR="00DF395F" w:rsidRPr="00DF395F" w:rsidRDefault="00DF395F" w:rsidP="00DF395F">
            <w:pPr>
              <w:overflowPunct w:val="0"/>
              <w:ind w:left="34" w:firstLine="80"/>
              <w:textAlignment w:val="baseline"/>
              <w:rPr>
                <w:rFonts w:ascii="Times New Roman" w:hAnsi="Times New Roman" w:cs="Times New Roman"/>
                <w:b/>
              </w:rPr>
            </w:pPr>
            <w:r w:rsidRPr="00DF395F">
              <w:rPr>
                <w:rFonts w:ascii="Times New Roman" w:eastAsia="Times New Roman" w:hAnsi="Times New Roman" w:cs="Times New Roman"/>
                <w:b/>
                <w:bCs/>
                <w:color w:val="000000"/>
              </w:rPr>
              <w:t>Тема 1. Еволюція, поняття та законодавча база інтелектуальної власності.</w:t>
            </w:r>
          </w:p>
          <w:p w14:paraId="4DB1AE44" w14:textId="77777777" w:rsidR="00BB0BFF" w:rsidRDefault="00BB0BFF" w:rsidP="00DF395F">
            <w:pPr>
              <w:widowControl w:val="0"/>
              <w:shd w:val="clear" w:color="auto" w:fill="FFFFFF"/>
              <w:tabs>
                <w:tab w:val="num" w:pos="993"/>
              </w:tabs>
              <w:autoSpaceDE w:val="0"/>
              <w:autoSpaceDN w:val="0"/>
              <w:adjustRightInd w:val="0"/>
              <w:rPr>
                <w:rFonts w:ascii="Times New Roman" w:hAnsi="Times New Roman" w:cs="Times New Roman"/>
                <w:bCs/>
                <w:color w:val="000000"/>
                <w:spacing w:val="-2"/>
              </w:rPr>
            </w:pPr>
            <w:r>
              <w:rPr>
                <w:rFonts w:ascii="Times New Roman" w:hAnsi="Times New Roman" w:cs="Times New Roman"/>
                <w:bCs/>
                <w:color w:val="000000"/>
                <w:spacing w:val="-3"/>
              </w:rPr>
              <w:t>1.</w:t>
            </w:r>
            <w:r w:rsidR="00DF395F" w:rsidRPr="00DF395F">
              <w:rPr>
                <w:rFonts w:ascii="Times New Roman" w:hAnsi="Times New Roman" w:cs="Times New Roman"/>
                <w:bCs/>
                <w:color w:val="000000"/>
                <w:spacing w:val="-3"/>
              </w:rPr>
              <w:t>Еволюція інтелектуальної власності.</w:t>
            </w:r>
            <w:r w:rsidR="00DF395F" w:rsidRPr="00DF395F">
              <w:rPr>
                <w:rFonts w:ascii="Times New Roman" w:hAnsi="Times New Roman" w:cs="Times New Roman"/>
                <w:bCs/>
                <w:color w:val="000000"/>
                <w:spacing w:val="-2"/>
              </w:rPr>
              <w:t xml:space="preserve"> </w:t>
            </w:r>
          </w:p>
          <w:p w14:paraId="05912620" w14:textId="77777777" w:rsidR="00BB0BFF" w:rsidRDefault="00BB0BFF" w:rsidP="00DF395F">
            <w:pPr>
              <w:widowControl w:val="0"/>
              <w:shd w:val="clear" w:color="auto" w:fill="FFFFFF"/>
              <w:tabs>
                <w:tab w:val="num" w:pos="993"/>
              </w:tabs>
              <w:autoSpaceDE w:val="0"/>
              <w:autoSpaceDN w:val="0"/>
              <w:adjustRightInd w:val="0"/>
              <w:rPr>
                <w:rFonts w:ascii="Times New Roman" w:hAnsi="Times New Roman" w:cs="Times New Roman"/>
                <w:bCs/>
                <w:color w:val="000000"/>
                <w:spacing w:val="-2"/>
              </w:rPr>
            </w:pPr>
            <w:r>
              <w:rPr>
                <w:rFonts w:ascii="Times New Roman" w:hAnsi="Times New Roman" w:cs="Times New Roman"/>
                <w:bCs/>
                <w:color w:val="000000"/>
                <w:spacing w:val="-2"/>
              </w:rPr>
              <w:t xml:space="preserve">2. </w:t>
            </w:r>
            <w:r w:rsidR="00DF395F" w:rsidRPr="00DF395F">
              <w:rPr>
                <w:rFonts w:ascii="Times New Roman" w:hAnsi="Times New Roman" w:cs="Times New Roman"/>
                <w:bCs/>
                <w:color w:val="000000"/>
                <w:spacing w:val="-2"/>
              </w:rPr>
              <w:t xml:space="preserve">Поняття інтелектуальної власності..  </w:t>
            </w:r>
          </w:p>
          <w:p w14:paraId="2278AB46" w14:textId="646CEFD9" w:rsidR="00DF395F" w:rsidRPr="00DF395F" w:rsidRDefault="00BB0BFF" w:rsidP="00DF395F">
            <w:pPr>
              <w:widowControl w:val="0"/>
              <w:shd w:val="clear" w:color="auto" w:fill="FFFFFF"/>
              <w:tabs>
                <w:tab w:val="num" w:pos="993"/>
              </w:tabs>
              <w:autoSpaceDE w:val="0"/>
              <w:autoSpaceDN w:val="0"/>
              <w:adjustRightInd w:val="0"/>
              <w:rPr>
                <w:rFonts w:ascii="Times New Roman" w:hAnsi="Times New Roman" w:cs="Times New Roman"/>
              </w:rPr>
            </w:pPr>
            <w:r>
              <w:rPr>
                <w:rFonts w:ascii="Times New Roman" w:hAnsi="Times New Roman" w:cs="Times New Roman"/>
                <w:bCs/>
                <w:color w:val="000000"/>
                <w:spacing w:val="-2"/>
              </w:rPr>
              <w:t xml:space="preserve">3. </w:t>
            </w:r>
            <w:r w:rsidR="00DF395F" w:rsidRPr="00DF395F">
              <w:rPr>
                <w:rFonts w:ascii="Times New Roman" w:hAnsi="Times New Roman" w:cs="Times New Roman"/>
                <w:bCs/>
                <w:color w:val="000000"/>
                <w:spacing w:val="-2"/>
              </w:rPr>
              <w:t xml:space="preserve">Об'єкти і суб'єкти права інтелектуальної власності. </w:t>
            </w:r>
            <w:r>
              <w:rPr>
                <w:rFonts w:ascii="Times New Roman" w:hAnsi="Times New Roman" w:cs="Times New Roman"/>
                <w:bCs/>
                <w:color w:val="000000"/>
                <w:spacing w:val="-2"/>
              </w:rPr>
              <w:t xml:space="preserve">4. </w:t>
            </w:r>
            <w:r w:rsidR="00DF395F" w:rsidRPr="00DF395F">
              <w:rPr>
                <w:rFonts w:ascii="Times New Roman" w:hAnsi="Times New Roman" w:cs="Times New Roman"/>
                <w:bCs/>
                <w:color w:val="000000"/>
                <w:spacing w:val="-2"/>
              </w:rPr>
              <w:t>Законодавча база інтелектуальної власнос</w:t>
            </w:r>
            <w:r w:rsidR="00DF395F" w:rsidRPr="00DF395F">
              <w:rPr>
                <w:rFonts w:ascii="Times New Roman" w:hAnsi="Times New Roman" w:cs="Times New Roman"/>
                <w:bCs/>
                <w:color w:val="000000"/>
                <w:spacing w:val="4"/>
              </w:rPr>
              <w:t>ті в Україні.</w:t>
            </w:r>
          </w:p>
          <w:p w14:paraId="6FE534A6" w14:textId="77777777" w:rsidR="00665BD7" w:rsidRDefault="00665BD7" w:rsidP="00DF395F">
            <w:pPr>
              <w:widowControl w:val="0"/>
              <w:ind w:right="-16"/>
              <w:contextualSpacing/>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21B42C" w14:textId="77777777" w:rsidR="00665BD7" w:rsidRDefault="00665BD7">
            <w:pPr>
              <w:jc w:val="center"/>
              <w:rPr>
                <w:rFonts w:ascii="Times New Roman" w:hAnsi="Times New Roman" w:cs="Times New Roman"/>
              </w:rPr>
            </w:pPr>
            <w:r>
              <w:rPr>
                <w:rFonts w:ascii="Times New Roman" w:hAnsi="Times New Roman" w:cs="Times New Roman"/>
              </w:rPr>
              <w:t>Лекція</w:t>
            </w:r>
          </w:p>
          <w:p w14:paraId="7309DD2A" w14:textId="77777777" w:rsidR="00665BD7" w:rsidRPr="00DF395F" w:rsidRDefault="00665BD7">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F</w:t>
            </w:r>
            <w:r w:rsidRPr="00DF395F">
              <w:rPr>
                <w:rFonts w:ascii="Times New Roman" w:hAnsi="Times New Roman" w:cs="Times New Roman"/>
              </w:rPr>
              <w:t>2</w:t>
            </w:r>
            <w:r>
              <w:rPr>
                <w:rFonts w:ascii="Times New Roman" w:hAnsi="Times New Roman" w:cs="Times New Roman"/>
                <w:lang w:val="en-US"/>
              </w:rPr>
              <w:t>F</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7684A6" w14:textId="77777777" w:rsidR="00665BD7" w:rsidRDefault="00665BD7">
            <w:pPr>
              <w:jc w:val="center"/>
              <w:rPr>
                <w:rFonts w:ascii="Times New Roman" w:hAnsi="Times New Roman" w:cs="Times New Roman"/>
              </w:rPr>
            </w:pPr>
            <w:r>
              <w:rPr>
                <w:rFonts w:ascii="Times New Roman" w:hAnsi="Times New Roman" w:cs="Times New Roman"/>
              </w:rPr>
              <w:t>Презентація, опорний конспект лекцій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99181C" w14:textId="77777777" w:rsidR="00DF395F" w:rsidRDefault="00DF395F" w:rsidP="00DF395F">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,7,8,18,19,20,</w:t>
            </w:r>
          </w:p>
          <w:p w14:paraId="49CBBFD4" w14:textId="69E91445" w:rsidR="00665BD7" w:rsidRPr="00DF395F" w:rsidRDefault="00DF395F" w:rsidP="001416D1">
            <w:pPr>
              <w:rPr>
                <w:rFonts w:ascii="Times New Roman" w:hAnsi="Times New Roman" w:cs="Times New Roman"/>
              </w:rPr>
            </w:pPr>
            <w:r>
              <w:rPr>
                <w:rFonts w:ascii="Times New Roman" w:hAnsi="Times New Roman" w:cs="Times New Roman"/>
              </w:rPr>
              <w:t>21,22</w:t>
            </w:r>
            <w:r w:rsidR="001416D1">
              <w:rPr>
                <w:rFonts w:ascii="Times New Roman" w:hAnsi="Times New Roman" w:cs="Times New Roman"/>
              </w:rPr>
              <w:t>,</w:t>
            </w:r>
            <w:r w:rsidR="008A36BD">
              <w:rPr>
                <w:rFonts w:ascii="Times New Roman" w:hAnsi="Times New Roman" w:cs="Times New Roman"/>
              </w:rPr>
              <w:t>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8AF498" w14:textId="77777777" w:rsidR="00665BD7" w:rsidRDefault="00665BD7">
            <w:pPr>
              <w:rPr>
                <w:rFonts w:ascii="Times New Roman" w:hAnsi="Times New Roman" w:cs="Times New Roman"/>
              </w:rPr>
            </w:pPr>
            <w:r>
              <w:rPr>
                <w:rFonts w:ascii="Times New Roman" w:hAnsi="Times New Roman" w:cs="Times New Roman"/>
              </w:rPr>
              <w:t xml:space="preserve">Опрацювати лекційний матеріал, </w:t>
            </w:r>
            <w:r w:rsidRPr="00DF395F">
              <w:rPr>
                <w:rFonts w:ascii="Times New Roman" w:hAnsi="Times New Roman" w:cs="Times New Roman"/>
              </w:rPr>
              <w:t>виконати завдання для самост</w:t>
            </w:r>
            <w:r>
              <w:rPr>
                <w:rFonts w:ascii="Times New Roman" w:hAnsi="Times New Roman" w:cs="Times New Roman"/>
              </w:rPr>
              <w:t>ійної роботи,</w:t>
            </w:r>
          </w:p>
          <w:p w14:paraId="75D6371E" w14:textId="2CD17DB6" w:rsidR="00665BD7" w:rsidRPr="00DF395F" w:rsidRDefault="00DF395F">
            <w:pPr>
              <w:rPr>
                <w:rFonts w:ascii="Times New Roman" w:hAnsi="Times New Roman" w:cs="Times New Roman"/>
                <w:lang w:val="en-US"/>
              </w:rPr>
            </w:pPr>
            <w:r>
              <w:rPr>
                <w:rFonts w:ascii="Times New Roman" w:hAnsi="Times New Roman" w:cs="Times New Roman"/>
                <w:lang w:val="en-US"/>
              </w:rPr>
              <w:t>10</w:t>
            </w:r>
            <w:r w:rsidR="00665BD7">
              <w:rPr>
                <w:rFonts w:ascii="Times New Roman" w:hAnsi="Times New Roman" w:cs="Times New Roman"/>
              </w:rPr>
              <w:t xml:space="preserve"> год</w:t>
            </w:r>
            <w:r>
              <w:rPr>
                <w:rFonts w:ascii="Times New Roman"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0D7A2D" w14:textId="77777777" w:rsidR="00665BD7" w:rsidRDefault="00665BD7">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14E8FD" w14:textId="77777777" w:rsidR="00665BD7" w:rsidRDefault="00665BD7">
            <w:pPr>
              <w:rPr>
                <w:rFonts w:ascii="Times New Roman" w:hAnsi="Times New Roman" w:cs="Times New Roman"/>
              </w:rPr>
            </w:pPr>
          </w:p>
        </w:tc>
      </w:tr>
      <w:tr w:rsidR="00665BD7" w14:paraId="44FC1303" w14:textId="77777777" w:rsidTr="006A5CF9">
        <w:trPr>
          <w:trHeight w:val="4518"/>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8F3E4F" w14:textId="73ED0EAF" w:rsidR="00665BD7" w:rsidRDefault="00665BD7">
            <w:pPr>
              <w:jc w:val="center"/>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xml:space="preserve">. </w:t>
            </w:r>
            <w:r w:rsidR="008A36BD">
              <w:rPr>
                <w:rFonts w:ascii="Times New Roman" w:hAnsi="Times New Roman" w:cs="Times New Roman"/>
              </w:rPr>
              <w:t>2</w:t>
            </w:r>
            <w:r w:rsidR="006A5CF9">
              <w:rPr>
                <w:rFonts w:ascii="Times New Roman" w:hAnsi="Times New Roman" w:cs="Times New Roman"/>
              </w:rPr>
              <w:t>,3</w:t>
            </w:r>
          </w:p>
          <w:p w14:paraId="2D9359FC" w14:textId="231EBEB0" w:rsidR="00665BD7" w:rsidRDefault="006A5CF9">
            <w:pPr>
              <w:rPr>
                <w:rFonts w:ascii="Times New Roman" w:hAnsi="Times New Roman" w:cs="Times New Roman"/>
              </w:rPr>
            </w:pPr>
            <w:r>
              <w:rPr>
                <w:rFonts w:ascii="Times New Roman" w:hAnsi="Times New Roman" w:cs="Times New Roman"/>
              </w:rPr>
              <w:t>4</w:t>
            </w:r>
            <w:r w:rsidR="00665BD7">
              <w:rPr>
                <w:rFonts w:ascii="Times New Roman" w:hAnsi="Times New Roman" w:cs="Times New Roman"/>
              </w:rPr>
              <w:t xml:space="preserve">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A2BA05" w14:textId="77777777" w:rsidR="008A36BD" w:rsidRPr="008A36BD" w:rsidRDefault="008A36BD" w:rsidP="00C76CB4">
            <w:pPr>
              <w:shd w:val="clear" w:color="auto" w:fill="FFFFFF"/>
              <w:ind w:firstLine="34"/>
              <w:jc w:val="both"/>
              <w:rPr>
                <w:rFonts w:ascii="Times New Roman" w:hAnsi="Times New Roman" w:cs="Times New Roman"/>
                <w:b/>
                <w:bCs/>
                <w:spacing w:val="-3"/>
              </w:rPr>
            </w:pPr>
            <w:r w:rsidRPr="008A36BD">
              <w:rPr>
                <w:rFonts w:ascii="Times New Roman" w:hAnsi="Times New Roman" w:cs="Times New Roman"/>
                <w:b/>
                <w:bCs/>
                <w:spacing w:val="-3"/>
              </w:rPr>
              <w:t>Тема 2. Набуття прав на об’єкти інтелектуальної власності.</w:t>
            </w:r>
          </w:p>
          <w:p w14:paraId="1AC73506" w14:textId="77777777" w:rsidR="008A36BD" w:rsidRPr="008A36BD" w:rsidRDefault="008A36BD" w:rsidP="00C76CB4">
            <w:pPr>
              <w:shd w:val="clear" w:color="auto" w:fill="FFFFFF"/>
              <w:jc w:val="both"/>
              <w:rPr>
                <w:rFonts w:ascii="Times New Roman" w:hAnsi="Times New Roman" w:cs="Times New Roman"/>
                <w:bCs/>
                <w:color w:val="000000"/>
                <w:spacing w:val="-3"/>
              </w:rPr>
            </w:pPr>
            <w:r w:rsidRPr="008A36BD">
              <w:rPr>
                <w:rFonts w:ascii="Times New Roman" w:hAnsi="Times New Roman" w:cs="Times New Roman"/>
                <w:bCs/>
                <w:color w:val="000000"/>
                <w:spacing w:val="-3"/>
              </w:rPr>
              <w:t>1. Сутність та мета набуття прав на різні об’єкти інтелектуальної власності.</w:t>
            </w:r>
          </w:p>
          <w:p w14:paraId="6749ED89" w14:textId="77777777" w:rsidR="008A36BD" w:rsidRPr="008A36BD" w:rsidRDefault="008A36BD" w:rsidP="00C76CB4">
            <w:pPr>
              <w:shd w:val="clear" w:color="auto" w:fill="FFFFFF"/>
              <w:jc w:val="both"/>
              <w:rPr>
                <w:rFonts w:ascii="Times New Roman" w:hAnsi="Times New Roman" w:cs="Times New Roman"/>
                <w:bCs/>
                <w:color w:val="000000"/>
                <w:spacing w:val="-1"/>
              </w:rPr>
            </w:pPr>
            <w:r w:rsidRPr="008A36BD">
              <w:rPr>
                <w:rFonts w:ascii="Times New Roman" w:hAnsi="Times New Roman" w:cs="Times New Roman"/>
                <w:bCs/>
                <w:color w:val="000000"/>
                <w:spacing w:val="-2"/>
              </w:rPr>
              <w:t xml:space="preserve">2. Набуття прав на нетрадиційні об'єкти </w:t>
            </w:r>
            <w:r w:rsidRPr="008A36BD">
              <w:rPr>
                <w:rFonts w:ascii="Times New Roman" w:hAnsi="Times New Roman" w:cs="Times New Roman"/>
                <w:bCs/>
                <w:color w:val="000000"/>
                <w:spacing w:val="-1"/>
              </w:rPr>
              <w:t>інтелектуальної власності (</w:t>
            </w:r>
            <w:r w:rsidRPr="008A36BD">
              <w:rPr>
                <w:rFonts w:ascii="Times New Roman" w:hAnsi="Times New Roman" w:cs="Times New Roman"/>
                <w:bCs/>
                <w:color w:val="000000"/>
              </w:rPr>
              <w:t xml:space="preserve">на сорти рослин, </w:t>
            </w:r>
            <w:r w:rsidRPr="008A36BD">
              <w:rPr>
                <w:rFonts w:ascii="Times New Roman" w:hAnsi="Times New Roman" w:cs="Times New Roman"/>
                <w:bCs/>
                <w:color w:val="000000"/>
                <w:spacing w:val="-2"/>
              </w:rPr>
              <w:t>на топографії інтегральних мікросхем, на раціоналізаторську пропозицію, на комерційну таємницю</w:t>
            </w:r>
            <w:r w:rsidRPr="008A36BD">
              <w:rPr>
                <w:rFonts w:ascii="Times New Roman" w:hAnsi="Times New Roman" w:cs="Times New Roman"/>
                <w:bCs/>
                <w:color w:val="000000"/>
                <w:spacing w:val="-1"/>
              </w:rPr>
              <w:t xml:space="preserve">). </w:t>
            </w:r>
          </w:p>
          <w:p w14:paraId="1A2A901E" w14:textId="77777777" w:rsidR="008A36BD" w:rsidRPr="008A36BD" w:rsidRDefault="008A36BD" w:rsidP="00C76CB4">
            <w:pPr>
              <w:shd w:val="clear" w:color="auto" w:fill="FFFFFF"/>
              <w:ind w:right="461"/>
              <w:jc w:val="both"/>
              <w:rPr>
                <w:rFonts w:ascii="Times New Roman" w:hAnsi="Times New Roman" w:cs="Times New Roman"/>
              </w:rPr>
            </w:pPr>
            <w:r w:rsidRPr="008A36BD">
              <w:rPr>
                <w:rFonts w:ascii="Times New Roman" w:hAnsi="Times New Roman" w:cs="Times New Roman"/>
                <w:bCs/>
                <w:color w:val="000000"/>
                <w:spacing w:val="-3"/>
              </w:rPr>
              <w:t xml:space="preserve">3. Правова охорона об'єктів авторського </w:t>
            </w:r>
            <w:r w:rsidRPr="008A36BD">
              <w:rPr>
                <w:rFonts w:ascii="Times New Roman" w:hAnsi="Times New Roman" w:cs="Times New Roman"/>
                <w:bCs/>
                <w:color w:val="000000"/>
                <w:spacing w:val="-2"/>
              </w:rPr>
              <w:t>права і суміжних прав.</w:t>
            </w:r>
          </w:p>
          <w:p w14:paraId="11ACEE75" w14:textId="77777777" w:rsidR="00C76CB4" w:rsidRDefault="008A36BD" w:rsidP="00C76CB4">
            <w:pPr>
              <w:shd w:val="clear" w:color="auto" w:fill="FFFFFF"/>
              <w:jc w:val="both"/>
              <w:rPr>
                <w:rFonts w:ascii="Times New Roman" w:hAnsi="Times New Roman" w:cs="Times New Roman"/>
              </w:rPr>
            </w:pPr>
            <w:r w:rsidRPr="008A36BD">
              <w:rPr>
                <w:rFonts w:ascii="Times New Roman" w:hAnsi="Times New Roman" w:cs="Times New Roman"/>
                <w:bCs/>
                <w:color w:val="000000"/>
              </w:rPr>
              <w:t>а). Нормативно-правова база</w:t>
            </w:r>
            <w:r w:rsidRPr="008A36BD">
              <w:rPr>
                <w:rFonts w:ascii="Times New Roman" w:hAnsi="Times New Roman" w:cs="Times New Roman"/>
                <w:bCs/>
                <w:color w:val="000000"/>
                <w:spacing w:val="-3"/>
              </w:rPr>
              <w:t xml:space="preserve"> охорони авторського </w:t>
            </w:r>
            <w:r w:rsidRPr="008A36BD">
              <w:rPr>
                <w:rFonts w:ascii="Times New Roman" w:hAnsi="Times New Roman" w:cs="Times New Roman"/>
                <w:bCs/>
                <w:color w:val="000000"/>
                <w:spacing w:val="-2"/>
              </w:rPr>
              <w:t>права і суміжних прав.</w:t>
            </w:r>
          </w:p>
          <w:p w14:paraId="6508B3FA" w14:textId="3244AE9C" w:rsidR="008A36BD" w:rsidRPr="008A36BD" w:rsidRDefault="008A36BD" w:rsidP="00C76CB4">
            <w:pPr>
              <w:shd w:val="clear" w:color="auto" w:fill="FFFFFF"/>
              <w:jc w:val="both"/>
              <w:rPr>
                <w:rFonts w:ascii="Times New Roman" w:hAnsi="Times New Roman" w:cs="Times New Roman"/>
              </w:rPr>
            </w:pPr>
            <w:r w:rsidRPr="008A36BD">
              <w:rPr>
                <w:rFonts w:ascii="Times New Roman" w:hAnsi="Times New Roman" w:cs="Times New Roman"/>
                <w:bCs/>
                <w:color w:val="000000"/>
              </w:rPr>
              <w:t>б). Охоронні форми.</w:t>
            </w:r>
          </w:p>
          <w:p w14:paraId="19ED6AD8" w14:textId="77777777" w:rsidR="008A36BD" w:rsidRPr="008A36BD" w:rsidRDefault="008A36BD" w:rsidP="00C76CB4">
            <w:pPr>
              <w:shd w:val="clear" w:color="auto" w:fill="FFFFFF"/>
              <w:jc w:val="both"/>
              <w:rPr>
                <w:rFonts w:ascii="Times New Roman" w:hAnsi="Times New Roman" w:cs="Times New Roman"/>
                <w:bCs/>
                <w:color w:val="000000"/>
                <w:spacing w:val="-1"/>
              </w:rPr>
            </w:pPr>
            <w:r w:rsidRPr="008A36BD">
              <w:rPr>
                <w:rFonts w:ascii="Times New Roman" w:hAnsi="Times New Roman" w:cs="Times New Roman"/>
                <w:bCs/>
                <w:color w:val="000000"/>
                <w:spacing w:val="-3"/>
              </w:rPr>
              <w:t xml:space="preserve">в). </w:t>
            </w:r>
            <w:r w:rsidRPr="008A36BD">
              <w:rPr>
                <w:rFonts w:ascii="Times New Roman" w:hAnsi="Times New Roman" w:cs="Times New Roman"/>
                <w:bCs/>
                <w:color w:val="000000"/>
                <w:spacing w:val="-1"/>
              </w:rPr>
              <w:t>Термін охорони прав авторів.</w:t>
            </w:r>
          </w:p>
          <w:p w14:paraId="44289EF6" w14:textId="77777777" w:rsidR="008A36BD" w:rsidRPr="008A36BD" w:rsidRDefault="008A36BD" w:rsidP="00C76CB4">
            <w:pPr>
              <w:shd w:val="clear" w:color="auto" w:fill="FFFFFF"/>
              <w:jc w:val="both"/>
              <w:rPr>
                <w:rFonts w:ascii="Times New Roman" w:hAnsi="Times New Roman" w:cs="Times New Roman"/>
              </w:rPr>
            </w:pPr>
            <w:r w:rsidRPr="008A36BD">
              <w:rPr>
                <w:rFonts w:ascii="Times New Roman" w:hAnsi="Times New Roman" w:cs="Times New Roman"/>
                <w:bCs/>
                <w:color w:val="000000"/>
                <w:spacing w:val="-4"/>
              </w:rPr>
              <w:t xml:space="preserve">г). </w:t>
            </w:r>
            <w:r w:rsidRPr="008A36BD">
              <w:rPr>
                <w:rFonts w:ascii="Times New Roman" w:hAnsi="Times New Roman" w:cs="Times New Roman"/>
                <w:bCs/>
                <w:color w:val="000000"/>
                <w:spacing w:val="-2"/>
              </w:rPr>
              <w:t>Охорона суміжних прав.</w:t>
            </w:r>
          </w:p>
          <w:p w14:paraId="65670993" w14:textId="77777777" w:rsidR="008A36BD" w:rsidRPr="008A36BD" w:rsidRDefault="008A36BD" w:rsidP="00C76CB4">
            <w:pPr>
              <w:shd w:val="clear" w:color="auto" w:fill="FFFFFF"/>
              <w:jc w:val="both"/>
              <w:rPr>
                <w:rFonts w:ascii="Times New Roman" w:hAnsi="Times New Roman" w:cs="Times New Roman"/>
              </w:rPr>
            </w:pPr>
            <w:r w:rsidRPr="008A36BD">
              <w:rPr>
                <w:rFonts w:ascii="Times New Roman" w:hAnsi="Times New Roman" w:cs="Times New Roman"/>
                <w:bCs/>
                <w:color w:val="000000"/>
              </w:rPr>
              <w:t>д). Термін охорони суміжних прав.</w:t>
            </w:r>
          </w:p>
          <w:p w14:paraId="3CE72DCF" w14:textId="77777777" w:rsidR="008A36BD" w:rsidRPr="008A36BD" w:rsidRDefault="008A36BD" w:rsidP="00C76CB4">
            <w:pPr>
              <w:shd w:val="clear" w:color="auto" w:fill="FFFFFF"/>
              <w:jc w:val="both"/>
              <w:rPr>
                <w:rFonts w:ascii="Times New Roman" w:hAnsi="Times New Roman" w:cs="Times New Roman"/>
              </w:rPr>
            </w:pPr>
            <w:r w:rsidRPr="008A36BD">
              <w:rPr>
                <w:rFonts w:ascii="Times New Roman" w:hAnsi="Times New Roman" w:cs="Times New Roman"/>
                <w:bCs/>
                <w:color w:val="000000"/>
                <w:spacing w:val="-2"/>
              </w:rPr>
              <w:t xml:space="preserve">4. Набуття прав на об'єкти промислової </w:t>
            </w:r>
            <w:r w:rsidRPr="008A36BD">
              <w:rPr>
                <w:rFonts w:ascii="Times New Roman" w:hAnsi="Times New Roman" w:cs="Times New Roman"/>
                <w:bCs/>
                <w:color w:val="000000"/>
                <w:spacing w:val="-3"/>
              </w:rPr>
              <w:t>власності за кордоном.</w:t>
            </w:r>
          </w:p>
          <w:p w14:paraId="0BD53D23" w14:textId="77777777" w:rsidR="008A36BD" w:rsidRPr="008A36BD" w:rsidRDefault="008A36BD" w:rsidP="00C76CB4">
            <w:pPr>
              <w:shd w:val="clear" w:color="auto" w:fill="FFFFFF"/>
              <w:jc w:val="both"/>
              <w:rPr>
                <w:rFonts w:ascii="Times New Roman" w:hAnsi="Times New Roman" w:cs="Times New Roman"/>
              </w:rPr>
            </w:pPr>
            <w:r w:rsidRPr="008A36BD">
              <w:rPr>
                <w:rFonts w:ascii="Times New Roman" w:hAnsi="Times New Roman" w:cs="Times New Roman"/>
                <w:bCs/>
                <w:color w:val="000000"/>
                <w:spacing w:val="-2"/>
              </w:rPr>
              <w:t xml:space="preserve">5. Охорона прав на об'єкти авторського </w:t>
            </w:r>
            <w:r w:rsidRPr="008A36BD">
              <w:rPr>
                <w:rFonts w:ascii="Times New Roman" w:hAnsi="Times New Roman" w:cs="Times New Roman"/>
                <w:bCs/>
                <w:color w:val="000000"/>
                <w:spacing w:val="-1"/>
              </w:rPr>
              <w:t>права і суміжних прав</w:t>
            </w:r>
            <w:r w:rsidRPr="008A36BD">
              <w:rPr>
                <w:rFonts w:ascii="Times New Roman" w:hAnsi="Times New Roman" w:cs="Times New Roman"/>
                <w:bCs/>
                <w:color w:val="000000"/>
                <w:spacing w:val="-3"/>
              </w:rPr>
              <w:t xml:space="preserve"> за кордоном.</w:t>
            </w:r>
          </w:p>
          <w:p w14:paraId="6B37CE76" w14:textId="77777777" w:rsidR="00665BD7" w:rsidRDefault="00665BD7" w:rsidP="008A36BD">
            <w:pPr>
              <w:widowControl w:val="0"/>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F88020" w14:textId="77777777" w:rsidR="00665BD7" w:rsidRDefault="00665BD7">
            <w:pPr>
              <w:jc w:val="center"/>
              <w:rPr>
                <w:rFonts w:ascii="Times New Roman" w:hAnsi="Times New Roman" w:cs="Times New Roman"/>
              </w:rPr>
            </w:pPr>
            <w:r>
              <w:rPr>
                <w:rFonts w:ascii="Times New Roman" w:hAnsi="Times New Roman" w:cs="Times New Roman"/>
              </w:rPr>
              <w:t>Лекція</w:t>
            </w:r>
          </w:p>
          <w:p w14:paraId="16581DD3" w14:textId="77777777" w:rsidR="00665BD7" w:rsidRDefault="00665BD7">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F2F</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7CE518" w14:textId="77777777" w:rsidR="00665BD7" w:rsidRDefault="00665BD7">
            <w:pPr>
              <w:jc w:val="center"/>
              <w:rPr>
                <w:rFonts w:ascii="Times New Roman" w:hAnsi="Times New Roman" w:cs="Times New Roman"/>
              </w:rPr>
            </w:pPr>
            <w:r>
              <w:rPr>
                <w:rFonts w:ascii="Times New Roman" w:hAnsi="Times New Roman" w:cs="Times New Roman"/>
              </w:rPr>
              <w:t>Презентація, опорний конспект лекцій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30982A" w14:textId="2D267D1A" w:rsidR="001416D1" w:rsidRDefault="001416D1" w:rsidP="001416D1">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 12, 13,14, 16, 18,19,20,</w:t>
            </w:r>
          </w:p>
          <w:p w14:paraId="4B6DA176" w14:textId="0AC68430" w:rsidR="00665BD7" w:rsidRDefault="001416D1" w:rsidP="001416D1">
            <w:pPr>
              <w:rPr>
                <w:rFonts w:ascii="Times New Roman" w:hAnsi="Times New Roman" w:cs="Times New Roman"/>
              </w:rPr>
            </w:pPr>
            <w:r>
              <w:rPr>
                <w:rFonts w:ascii="Times New Roman" w:hAnsi="Times New Roman" w:cs="Times New Roman"/>
              </w:rPr>
              <w:t>21,22, 23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D7FA3E" w14:textId="77777777" w:rsidR="00665BD7" w:rsidRDefault="00665BD7">
            <w:pPr>
              <w:rPr>
                <w:rFonts w:ascii="Times New Roman" w:hAnsi="Times New Roman" w:cs="Times New Roman"/>
              </w:rPr>
            </w:pPr>
            <w:r>
              <w:rPr>
                <w:rFonts w:ascii="Times New Roman" w:hAnsi="Times New Roman" w:cs="Times New Roman"/>
              </w:rPr>
              <w:t xml:space="preserve">Опрацювати лекційний матеріал, </w:t>
            </w:r>
            <w:proofErr w:type="spellStart"/>
            <w:r>
              <w:rPr>
                <w:rFonts w:ascii="Times New Roman" w:hAnsi="Times New Roman" w:cs="Times New Roman"/>
                <w:lang w:val="ru-RU"/>
              </w:rPr>
              <w:t>виконати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завдання</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самост</w:t>
            </w:r>
            <w:r>
              <w:rPr>
                <w:rFonts w:ascii="Times New Roman" w:hAnsi="Times New Roman" w:cs="Times New Roman"/>
              </w:rPr>
              <w:t>ійної</w:t>
            </w:r>
            <w:proofErr w:type="spellEnd"/>
            <w:r>
              <w:rPr>
                <w:rFonts w:ascii="Times New Roman" w:hAnsi="Times New Roman" w:cs="Times New Roman"/>
              </w:rPr>
              <w:t xml:space="preserve"> роботи,</w:t>
            </w:r>
          </w:p>
          <w:p w14:paraId="43A7F636" w14:textId="4E38E934" w:rsidR="00665BD7" w:rsidRDefault="00BB0BFF" w:rsidP="006A5CF9">
            <w:pPr>
              <w:rPr>
                <w:rFonts w:ascii="Times New Roman" w:hAnsi="Times New Roman" w:cs="Times New Roman"/>
              </w:rPr>
            </w:pPr>
            <w:r>
              <w:rPr>
                <w:rFonts w:ascii="Times New Roman" w:hAnsi="Times New Roman" w:cs="Times New Roman"/>
              </w:rPr>
              <w:t>1</w:t>
            </w:r>
            <w:r w:rsidR="006A5CF9">
              <w:rPr>
                <w:rFonts w:ascii="Times New Roman" w:hAnsi="Times New Roman" w:cs="Times New Roman"/>
              </w:rPr>
              <w:t>0</w:t>
            </w:r>
            <w:r w:rsidR="00665BD7">
              <w:rPr>
                <w:rFonts w:ascii="Times New Roman" w:hAnsi="Times New Roman" w:cs="Times New Roman"/>
              </w:rPr>
              <w:t xml:space="preserve"> год</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9D5FB8" w14:textId="77777777" w:rsidR="00665BD7" w:rsidRDefault="00665BD7">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6DD11D" w14:textId="77777777" w:rsidR="00665BD7" w:rsidRDefault="00665BD7">
            <w:pPr>
              <w:rPr>
                <w:rFonts w:ascii="Times New Roman" w:hAnsi="Times New Roman" w:cs="Times New Roman"/>
              </w:rPr>
            </w:pPr>
          </w:p>
        </w:tc>
      </w:tr>
      <w:tr w:rsidR="00665BD7" w14:paraId="33FA4D2F" w14:textId="77777777" w:rsidTr="006A5CF9">
        <w:trPr>
          <w:trHeight w:val="1979"/>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722CE3" w14:textId="44989F93" w:rsidR="00665BD7" w:rsidRDefault="00665BD7">
            <w:pPr>
              <w:jc w:val="center"/>
              <w:rPr>
                <w:rFonts w:ascii="Times New Roman" w:hAnsi="Times New Roman" w:cs="Times New Roman"/>
              </w:rPr>
            </w:pPr>
            <w:proofErr w:type="spellStart"/>
            <w:r>
              <w:rPr>
                <w:rFonts w:ascii="Times New Roman" w:hAnsi="Times New Roman" w:cs="Times New Roman"/>
              </w:rPr>
              <w:lastRenderedPageBreak/>
              <w:t>Тиж</w:t>
            </w:r>
            <w:proofErr w:type="spellEnd"/>
            <w:r>
              <w:rPr>
                <w:rFonts w:ascii="Times New Roman" w:hAnsi="Times New Roman" w:cs="Times New Roman"/>
              </w:rPr>
              <w:t xml:space="preserve">. </w:t>
            </w:r>
            <w:r w:rsidR="006A5CF9">
              <w:rPr>
                <w:rFonts w:ascii="Times New Roman" w:hAnsi="Times New Roman" w:cs="Times New Roman"/>
              </w:rPr>
              <w:t>4</w:t>
            </w:r>
            <w:r>
              <w:rPr>
                <w:rFonts w:ascii="Times New Roman" w:hAnsi="Times New Roman" w:cs="Times New Roman"/>
              </w:rPr>
              <w:t>.</w:t>
            </w:r>
          </w:p>
          <w:p w14:paraId="638D2704" w14:textId="77777777" w:rsidR="00665BD7" w:rsidRDefault="00665BD7">
            <w:pPr>
              <w:rPr>
                <w:rFonts w:ascii="Times New Roman" w:hAnsi="Times New Roman" w:cs="Times New Roman"/>
              </w:rPr>
            </w:pPr>
            <w:r>
              <w:rPr>
                <w:rFonts w:ascii="Times New Roman" w:hAnsi="Times New Roman" w:cs="Times New Roman"/>
              </w:rPr>
              <w:t>2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9D0BF3" w14:textId="77777777" w:rsidR="00BB0BFF" w:rsidRPr="00BB0BFF" w:rsidRDefault="00BB0BFF" w:rsidP="00BB0BFF">
            <w:pPr>
              <w:rPr>
                <w:rFonts w:ascii="Times New Roman" w:hAnsi="Times New Roman" w:cs="Times New Roman"/>
                <w:b/>
                <w:bCs/>
                <w:iCs/>
              </w:rPr>
            </w:pPr>
            <w:r w:rsidRPr="00BB0BFF">
              <w:rPr>
                <w:rFonts w:ascii="Times New Roman" w:hAnsi="Times New Roman" w:cs="Times New Roman"/>
                <w:b/>
                <w:bCs/>
                <w:iCs/>
              </w:rPr>
              <w:t>Тема 3. Права на сорти рослин.</w:t>
            </w:r>
          </w:p>
          <w:p w14:paraId="06E03C4D" w14:textId="035DA105" w:rsidR="00BB0BFF" w:rsidRPr="00BB0BFF" w:rsidRDefault="00BB0BFF" w:rsidP="00BB0BFF">
            <w:pPr>
              <w:pStyle w:val="af6"/>
              <w:numPr>
                <w:ilvl w:val="0"/>
                <w:numId w:val="45"/>
              </w:numPr>
              <w:ind w:left="114"/>
              <w:jc w:val="both"/>
              <w:rPr>
                <w:rFonts w:ascii="Times New Roman" w:hAnsi="Times New Roman" w:cs="Times New Roman"/>
              </w:rPr>
            </w:pPr>
            <w:r>
              <w:rPr>
                <w:rFonts w:ascii="Times New Roman" w:hAnsi="Times New Roman" w:cs="Times New Roman"/>
              </w:rPr>
              <w:t xml:space="preserve">1. </w:t>
            </w:r>
            <w:r w:rsidRPr="00BB0BFF">
              <w:rPr>
                <w:rFonts w:ascii="Times New Roman" w:hAnsi="Times New Roman" w:cs="Times New Roman"/>
              </w:rPr>
              <w:t>Поняття та критерії о</w:t>
            </w:r>
            <w:r w:rsidR="00461BA7">
              <w:rPr>
                <w:rFonts w:ascii="Times New Roman" w:hAnsi="Times New Roman" w:cs="Times New Roman"/>
              </w:rPr>
              <w:t>х</w:t>
            </w:r>
            <w:r w:rsidRPr="00BB0BFF">
              <w:rPr>
                <w:rFonts w:ascii="Times New Roman" w:hAnsi="Times New Roman" w:cs="Times New Roman"/>
              </w:rPr>
              <w:t xml:space="preserve">ороноспроможності сорту рослин. </w:t>
            </w:r>
          </w:p>
          <w:p w14:paraId="63761356" w14:textId="4808E78E" w:rsidR="00BB0BFF" w:rsidRPr="00BB0BFF" w:rsidRDefault="00BB0BFF" w:rsidP="00BB0BFF">
            <w:pPr>
              <w:pStyle w:val="af6"/>
              <w:numPr>
                <w:ilvl w:val="0"/>
                <w:numId w:val="45"/>
              </w:numPr>
              <w:ind w:left="114"/>
              <w:jc w:val="both"/>
              <w:rPr>
                <w:rFonts w:ascii="Times New Roman" w:hAnsi="Times New Roman" w:cs="Times New Roman"/>
              </w:rPr>
            </w:pPr>
            <w:r>
              <w:rPr>
                <w:rFonts w:ascii="Times New Roman" w:hAnsi="Times New Roman" w:cs="Times New Roman"/>
              </w:rPr>
              <w:t xml:space="preserve">2. </w:t>
            </w:r>
            <w:r w:rsidRPr="00BB0BFF">
              <w:rPr>
                <w:rFonts w:ascii="Times New Roman" w:hAnsi="Times New Roman" w:cs="Times New Roman"/>
              </w:rPr>
              <w:t xml:space="preserve">Власники прав на сорти рослин. </w:t>
            </w:r>
          </w:p>
          <w:p w14:paraId="43D0C161" w14:textId="18A7FDBE" w:rsidR="00BB0BFF" w:rsidRPr="00BB0BFF" w:rsidRDefault="00BB0BFF" w:rsidP="00BB0BFF">
            <w:pPr>
              <w:pStyle w:val="af6"/>
              <w:numPr>
                <w:ilvl w:val="0"/>
                <w:numId w:val="45"/>
              </w:numPr>
              <w:ind w:left="114"/>
              <w:jc w:val="both"/>
              <w:rPr>
                <w:rFonts w:ascii="Times New Roman" w:hAnsi="Times New Roman" w:cs="Times New Roman"/>
              </w:rPr>
            </w:pPr>
            <w:r>
              <w:rPr>
                <w:rFonts w:ascii="Times New Roman" w:hAnsi="Times New Roman" w:cs="Times New Roman"/>
              </w:rPr>
              <w:t xml:space="preserve">4. </w:t>
            </w:r>
            <w:r w:rsidRPr="00BB0BFF">
              <w:rPr>
                <w:rFonts w:ascii="Times New Roman" w:hAnsi="Times New Roman" w:cs="Times New Roman"/>
              </w:rPr>
              <w:t xml:space="preserve">Зміст прав на сорти рослин. </w:t>
            </w:r>
          </w:p>
          <w:p w14:paraId="3A9778BC" w14:textId="7FBE1C9D" w:rsidR="00BB0BFF" w:rsidRPr="00C546CF" w:rsidRDefault="00BB0BFF" w:rsidP="00BB0BFF">
            <w:pPr>
              <w:pStyle w:val="af6"/>
              <w:numPr>
                <w:ilvl w:val="0"/>
                <w:numId w:val="45"/>
              </w:numPr>
              <w:ind w:left="114"/>
              <w:jc w:val="both"/>
              <w:rPr>
                <w:rFonts w:ascii="Times New Roman" w:hAnsi="Times New Roman" w:cs="Times New Roman"/>
                <w:sz w:val="24"/>
                <w:szCs w:val="24"/>
              </w:rPr>
            </w:pPr>
            <w:r>
              <w:rPr>
                <w:rFonts w:ascii="Times New Roman" w:hAnsi="Times New Roman" w:cs="Times New Roman"/>
              </w:rPr>
              <w:t xml:space="preserve">5. </w:t>
            </w:r>
            <w:r w:rsidRPr="00BB0BFF">
              <w:rPr>
                <w:rFonts w:ascii="Times New Roman" w:hAnsi="Times New Roman" w:cs="Times New Roman"/>
              </w:rPr>
              <w:t>Захист прав на сорти рослин</w:t>
            </w:r>
            <w:r w:rsidRPr="00C546CF">
              <w:rPr>
                <w:rFonts w:ascii="Times New Roman" w:hAnsi="Times New Roman" w:cs="Times New Roman"/>
                <w:sz w:val="24"/>
                <w:szCs w:val="24"/>
              </w:rPr>
              <w:t>.</w:t>
            </w:r>
          </w:p>
          <w:p w14:paraId="3A703F23" w14:textId="77777777" w:rsidR="00665BD7" w:rsidRDefault="00665BD7" w:rsidP="00BB0BFF">
            <w:pPr>
              <w:rPr>
                <w:rFonts w:ascii="Times New Roman" w:hAnsi="Times New Roman" w:cs="Times New Roman"/>
                <w:b/>
                <w:color w:val="000000"/>
                <w:spacing w:val="-5"/>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32EBF7" w14:textId="77777777" w:rsidR="00665BD7" w:rsidRDefault="00665BD7">
            <w:pPr>
              <w:jc w:val="center"/>
              <w:rPr>
                <w:rFonts w:ascii="Times New Roman" w:hAnsi="Times New Roman" w:cs="Times New Roman"/>
              </w:rPr>
            </w:pPr>
            <w:r>
              <w:rPr>
                <w:rFonts w:ascii="Times New Roman" w:hAnsi="Times New Roman" w:cs="Times New Roman"/>
              </w:rPr>
              <w:t>Лекція</w:t>
            </w:r>
          </w:p>
          <w:p w14:paraId="5F936328" w14:textId="77777777" w:rsidR="00665BD7" w:rsidRDefault="00665BD7">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F2F</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4FDC42" w14:textId="77777777" w:rsidR="00665BD7" w:rsidRDefault="00665BD7">
            <w:pPr>
              <w:jc w:val="center"/>
              <w:rPr>
                <w:rFonts w:ascii="Times New Roman" w:hAnsi="Times New Roman" w:cs="Times New Roman"/>
              </w:rPr>
            </w:pPr>
            <w:r>
              <w:rPr>
                <w:rFonts w:ascii="Times New Roman" w:hAnsi="Times New Roman" w:cs="Times New Roman"/>
              </w:rPr>
              <w:t>Презентація, опорний конспект лекцій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C1AAF0" w14:textId="54F0C6AA" w:rsidR="00665BD7" w:rsidRDefault="00BB0BFF" w:rsidP="00BB0BFF">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,7,8,22,23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C7A6A7" w14:textId="77777777" w:rsidR="00665BD7" w:rsidRDefault="00665BD7">
            <w:pPr>
              <w:rPr>
                <w:rFonts w:ascii="Times New Roman" w:hAnsi="Times New Roman" w:cs="Times New Roman"/>
              </w:rPr>
            </w:pPr>
            <w:r>
              <w:rPr>
                <w:rFonts w:ascii="Times New Roman" w:hAnsi="Times New Roman" w:cs="Times New Roman"/>
              </w:rPr>
              <w:t xml:space="preserve">Опрацювати лекційний матеріал, </w:t>
            </w:r>
            <w:proofErr w:type="spellStart"/>
            <w:r>
              <w:rPr>
                <w:rFonts w:ascii="Times New Roman" w:hAnsi="Times New Roman" w:cs="Times New Roman"/>
                <w:lang w:val="ru-RU"/>
              </w:rPr>
              <w:t>виконати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завдання</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самост</w:t>
            </w:r>
            <w:r>
              <w:rPr>
                <w:rFonts w:ascii="Times New Roman" w:hAnsi="Times New Roman" w:cs="Times New Roman"/>
              </w:rPr>
              <w:t>ійної</w:t>
            </w:r>
            <w:proofErr w:type="spellEnd"/>
            <w:r>
              <w:rPr>
                <w:rFonts w:ascii="Times New Roman" w:hAnsi="Times New Roman" w:cs="Times New Roman"/>
              </w:rPr>
              <w:t xml:space="preserve"> роботи,</w:t>
            </w:r>
          </w:p>
          <w:p w14:paraId="4C516368" w14:textId="56A3D05B" w:rsidR="00665BD7" w:rsidRDefault="00BB0BFF">
            <w:pPr>
              <w:rPr>
                <w:rFonts w:ascii="Times New Roman" w:hAnsi="Times New Roman" w:cs="Times New Roman"/>
              </w:rPr>
            </w:pPr>
            <w:r>
              <w:rPr>
                <w:rFonts w:ascii="Times New Roman" w:hAnsi="Times New Roman" w:cs="Times New Roman"/>
              </w:rPr>
              <w:t>10</w:t>
            </w:r>
            <w:r w:rsidR="00665BD7">
              <w:rPr>
                <w:rFonts w:ascii="Times New Roman" w:hAnsi="Times New Roman" w:cs="Times New Roman"/>
              </w:rPr>
              <w:t xml:space="preserve"> год</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5F67AB" w14:textId="77777777" w:rsidR="00665BD7" w:rsidRDefault="00665BD7">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18F1A0" w14:textId="77777777" w:rsidR="00665BD7" w:rsidRDefault="00665BD7">
            <w:pPr>
              <w:rPr>
                <w:rFonts w:ascii="Times New Roman" w:hAnsi="Times New Roman" w:cs="Times New Roman"/>
              </w:rPr>
            </w:pPr>
          </w:p>
        </w:tc>
      </w:tr>
      <w:tr w:rsidR="00665BD7" w14:paraId="02F7BFDF" w14:textId="77777777" w:rsidTr="006A5CF9">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6FD78C" w14:textId="547E80F7" w:rsidR="00665BD7" w:rsidRDefault="00665BD7">
            <w:pPr>
              <w:jc w:val="center"/>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xml:space="preserve">. </w:t>
            </w:r>
            <w:r w:rsidR="006A5CF9">
              <w:rPr>
                <w:rFonts w:ascii="Times New Roman" w:hAnsi="Times New Roman" w:cs="Times New Roman"/>
              </w:rPr>
              <w:t>5,6</w:t>
            </w:r>
            <w:r>
              <w:rPr>
                <w:rFonts w:ascii="Times New Roman" w:hAnsi="Times New Roman" w:cs="Times New Roman"/>
              </w:rPr>
              <w:t>.</w:t>
            </w:r>
          </w:p>
          <w:p w14:paraId="0EB462E6" w14:textId="204D8B4A" w:rsidR="00665BD7" w:rsidRDefault="006A5CF9">
            <w:pPr>
              <w:rPr>
                <w:rFonts w:ascii="Times New Roman" w:hAnsi="Times New Roman" w:cs="Times New Roman"/>
              </w:rPr>
            </w:pPr>
            <w:r>
              <w:rPr>
                <w:rFonts w:ascii="Times New Roman" w:hAnsi="Times New Roman" w:cs="Times New Roman"/>
              </w:rPr>
              <w:t>4</w:t>
            </w:r>
            <w:r w:rsidR="00665BD7">
              <w:rPr>
                <w:rFonts w:ascii="Times New Roman" w:hAnsi="Times New Roman" w:cs="Times New Roman"/>
              </w:rPr>
              <w:t xml:space="preserve">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C850E0" w14:textId="77777777" w:rsidR="00BB0BFF" w:rsidRPr="00BB0BFF" w:rsidRDefault="00BB0BFF" w:rsidP="00BB0BFF">
            <w:pPr>
              <w:shd w:val="clear" w:color="auto" w:fill="FFFFFF"/>
              <w:ind w:left="998" w:hanging="998"/>
              <w:rPr>
                <w:rFonts w:ascii="Times New Roman" w:hAnsi="Times New Roman" w:cs="Times New Roman"/>
                <w:b/>
                <w:bCs/>
                <w:spacing w:val="-2"/>
              </w:rPr>
            </w:pPr>
            <w:r w:rsidRPr="00BB0BFF">
              <w:rPr>
                <w:rFonts w:ascii="Times New Roman" w:hAnsi="Times New Roman" w:cs="Times New Roman"/>
                <w:b/>
                <w:bCs/>
                <w:spacing w:val="-2"/>
              </w:rPr>
              <w:t>Тема 4. Передавання прав на об’єкти інтелектуальної власності.</w:t>
            </w:r>
          </w:p>
          <w:p w14:paraId="10D36244" w14:textId="77777777" w:rsidR="00BB0BFF" w:rsidRPr="00BB0BFF" w:rsidRDefault="00BB0BFF" w:rsidP="00BB0BFF">
            <w:pPr>
              <w:shd w:val="clear" w:color="auto" w:fill="FFFFFF"/>
              <w:ind w:left="-57" w:firstLine="171"/>
              <w:rPr>
                <w:rFonts w:ascii="Times New Roman" w:hAnsi="Times New Roman" w:cs="Times New Roman"/>
              </w:rPr>
            </w:pPr>
            <w:r w:rsidRPr="00BB0BFF">
              <w:rPr>
                <w:rFonts w:ascii="Times New Roman" w:hAnsi="Times New Roman" w:cs="Times New Roman"/>
                <w:bCs/>
                <w:color w:val="000000"/>
                <w:spacing w:val="5"/>
              </w:rPr>
              <w:t xml:space="preserve">1. </w:t>
            </w:r>
            <w:r w:rsidRPr="00BB0BFF">
              <w:rPr>
                <w:rFonts w:ascii="Times New Roman" w:hAnsi="Times New Roman" w:cs="Times New Roman"/>
                <w:color w:val="000000"/>
                <w:spacing w:val="5"/>
              </w:rPr>
              <w:t>Значення торгівлі ліцензіями.</w:t>
            </w:r>
          </w:p>
          <w:p w14:paraId="186D89B8" w14:textId="77777777" w:rsidR="00BB0BFF" w:rsidRPr="00BB0BFF" w:rsidRDefault="00BB0BFF" w:rsidP="00BB0BFF">
            <w:pPr>
              <w:shd w:val="clear" w:color="auto" w:fill="FFFFFF"/>
              <w:ind w:left="-57" w:firstLine="171"/>
              <w:rPr>
                <w:rFonts w:ascii="Times New Roman" w:hAnsi="Times New Roman" w:cs="Times New Roman"/>
              </w:rPr>
            </w:pPr>
            <w:r w:rsidRPr="00BB0BFF">
              <w:rPr>
                <w:rFonts w:ascii="Times New Roman" w:hAnsi="Times New Roman" w:cs="Times New Roman"/>
                <w:bCs/>
                <w:color w:val="000000"/>
              </w:rPr>
              <w:t>2. Види ліцензій.</w:t>
            </w:r>
          </w:p>
          <w:p w14:paraId="3D492878" w14:textId="77777777" w:rsidR="00BB0BFF" w:rsidRPr="00BB0BFF" w:rsidRDefault="00BB0BFF" w:rsidP="00BB0BFF">
            <w:pPr>
              <w:shd w:val="clear" w:color="auto" w:fill="FFFFFF"/>
              <w:ind w:left="256" w:hanging="142"/>
              <w:rPr>
                <w:rFonts w:ascii="Times New Roman" w:hAnsi="Times New Roman" w:cs="Times New Roman"/>
                <w:bCs/>
                <w:color w:val="000000"/>
                <w:spacing w:val="-2"/>
              </w:rPr>
            </w:pPr>
            <w:r w:rsidRPr="00BB0BFF">
              <w:rPr>
                <w:rFonts w:ascii="Times New Roman" w:hAnsi="Times New Roman" w:cs="Times New Roman"/>
                <w:bCs/>
                <w:color w:val="000000"/>
                <w:spacing w:val="-1"/>
              </w:rPr>
              <w:t xml:space="preserve">3. Ліцензійні договори: їх особливості, </w:t>
            </w:r>
            <w:r w:rsidRPr="00BB0BFF">
              <w:rPr>
                <w:rFonts w:ascii="Times New Roman" w:hAnsi="Times New Roman" w:cs="Times New Roman"/>
                <w:bCs/>
                <w:color w:val="000000"/>
              </w:rPr>
              <w:t xml:space="preserve">термін дії та </w:t>
            </w:r>
            <w:r w:rsidRPr="00BB0BFF">
              <w:rPr>
                <w:rFonts w:ascii="Times New Roman" w:hAnsi="Times New Roman" w:cs="Times New Roman"/>
                <w:bCs/>
                <w:color w:val="000000"/>
                <w:spacing w:val="-2"/>
              </w:rPr>
              <w:t>порядок укладання.</w:t>
            </w:r>
          </w:p>
          <w:p w14:paraId="3AA24827" w14:textId="77777777" w:rsidR="00BB0BFF" w:rsidRPr="00BB0BFF" w:rsidRDefault="00BB0BFF" w:rsidP="00BB0BFF">
            <w:pPr>
              <w:shd w:val="clear" w:color="auto" w:fill="FFFFFF"/>
              <w:ind w:left="-57" w:firstLine="171"/>
              <w:rPr>
                <w:rFonts w:ascii="Times New Roman" w:hAnsi="Times New Roman" w:cs="Times New Roman"/>
              </w:rPr>
            </w:pPr>
            <w:r w:rsidRPr="00BB0BFF">
              <w:rPr>
                <w:rFonts w:ascii="Times New Roman" w:hAnsi="Times New Roman" w:cs="Times New Roman"/>
                <w:bCs/>
                <w:color w:val="000000"/>
              </w:rPr>
              <w:t>4. Поняття та види ліцензійних платежів.</w:t>
            </w:r>
          </w:p>
          <w:p w14:paraId="7EB6E1B9" w14:textId="77777777" w:rsidR="00BB0BFF" w:rsidRPr="00BB0BFF" w:rsidRDefault="00BB0BFF" w:rsidP="00BB0BFF">
            <w:pPr>
              <w:shd w:val="clear" w:color="auto" w:fill="FFFFFF"/>
              <w:ind w:left="-57" w:firstLine="171"/>
              <w:rPr>
                <w:rFonts w:ascii="Times New Roman" w:hAnsi="Times New Roman" w:cs="Times New Roman"/>
              </w:rPr>
            </w:pPr>
            <w:r w:rsidRPr="00BB0BFF">
              <w:rPr>
                <w:rFonts w:ascii="Times New Roman" w:hAnsi="Times New Roman" w:cs="Times New Roman"/>
                <w:bCs/>
                <w:color w:val="000000"/>
              </w:rPr>
              <w:t>5. Передавання прав за авторськими договорами.</w:t>
            </w:r>
          </w:p>
          <w:p w14:paraId="48FE6314" w14:textId="77777777" w:rsidR="00BB0BFF" w:rsidRPr="00BB0BFF" w:rsidRDefault="00BB0BFF" w:rsidP="00BB0BFF">
            <w:pPr>
              <w:shd w:val="clear" w:color="auto" w:fill="FFFFFF"/>
              <w:ind w:left="-57" w:firstLine="171"/>
              <w:rPr>
                <w:rFonts w:ascii="Times New Roman" w:hAnsi="Times New Roman" w:cs="Times New Roman"/>
              </w:rPr>
            </w:pPr>
          </w:p>
          <w:p w14:paraId="5F642D23" w14:textId="77777777" w:rsidR="00665BD7" w:rsidRDefault="00665BD7" w:rsidP="00BB0BFF">
            <w:pPr>
              <w:shd w:val="clear" w:color="auto" w:fill="FFFFFF"/>
              <w:ind w:left="114" w:hanging="1112"/>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CB30F6" w14:textId="77777777" w:rsidR="00BB0BFF" w:rsidRDefault="00BB0BFF" w:rsidP="00BB0BFF">
            <w:pPr>
              <w:jc w:val="center"/>
              <w:rPr>
                <w:rFonts w:ascii="Times New Roman" w:hAnsi="Times New Roman" w:cs="Times New Roman"/>
              </w:rPr>
            </w:pPr>
            <w:r>
              <w:rPr>
                <w:rFonts w:ascii="Times New Roman" w:hAnsi="Times New Roman" w:cs="Times New Roman"/>
              </w:rPr>
              <w:t>Лекція</w:t>
            </w:r>
          </w:p>
          <w:p w14:paraId="212477C6" w14:textId="45DA60E1" w:rsidR="00665BD7" w:rsidRDefault="00BB0BFF" w:rsidP="00BB0BFF">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F2F</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13BB87" w14:textId="5A0858AC" w:rsidR="00665BD7" w:rsidRDefault="0099053B" w:rsidP="00BB0BFF">
            <w:pPr>
              <w:jc w:val="center"/>
              <w:rPr>
                <w:rFonts w:ascii="Times New Roman" w:hAnsi="Times New Roman" w:cs="Times New Roman"/>
              </w:rPr>
            </w:pPr>
            <w:r>
              <w:rPr>
                <w:rFonts w:ascii="Times New Roman" w:hAnsi="Times New Roman" w:cs="Times New Roman"/>
              </w:rPr>
              <w:t>Презентація, опорний конспект лекцій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F596C9" w14:textId="3A9607DF" w:rsidR="006A5CF9" w:rsidRDefault="0099053B" w:rsidP="006A5CF9">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,7,8,9,10,11,</w:t>
            </w:r>
            <w:r w:rsidR="006A5CF9">
              <w:rPr>
                <w:rFonts w:ascii="Times New Roman" w:hAnsi="Times New Roman" w:cs="Times New Roman"/>
              </w:rPr>
              <w:t xml:space="preserve"> 18,19,20,</w:t>
            </w:r>
          </w:p>
          <w:p w14:paraId="030DE04C" w14:textId="4FA6519E" w:rsidR="00665BD7" w:rsidRDefault="006A5CF9" w:rsidP="006A5CF9">
            <w:pPr>
              <w:rPr>
                <w:rFonts w:ascii="Times New Roman" w:hAnsi="Times New Roman" w:cs="Times New Roman"/>
              </w:rPr>
            </w:pPr>
            <w:r>
              <w:rPr>
                <w:rFonts w:ascii="Times New Roman" w:hAnsi="Times New Roman" w:cs="Times New Roman"/>
              </w:rPr>
              <w:t>21,22, 23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4DB227" w14:textId="77777777" w:rsidR="00BB0BFF" w:rsidRDefault="00BB0BFF" w:rsidP="00BB0BFF">
            <w:pPr>
              <w:rPr>
                <w:rFonts w:ascii="Times New Roman" w:hAnsi="Times New Roman" w:cs="Times New Roman"/>
              </w:rPr>
            </w:pPr>
            <w:r>
              <w:rPr>
                <w:rFonts w:ascii="Times New Roman" w:hAnsi="Times New Roman" w:cs="Times New Roman"/>
              </w:rPr>
              <w:t xml:space="preserve">Опрацювати лекційний матеріал, </w:t>
            </w:r>
            <w:proofErr w:type="spellStart"/>
            <w:r>
              <w:rPr>
                <w:rFonts w:ascii="Times New Roman" w:hAnsi="Times New Roman" w:cs="Times New Roman"/>
                <w:lang w:val="ru-RU"/>
              </w:rPr>
              <w:t>виконати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завдання</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самост</w:t>
            </w:r>
            <w:r>
              <w:rPr>
                <w:rFonts w:ascii="Times New Roman" w:hAnsi="Times New Roman" w:cs="Times New Roman"/>
              </w:rPr>
              <w:t>ійної</w:t>
            </w:r>
            <w:proofErr w:type="spellEnd"/>
            <w:r>
              <w:rPr>
                <w:rFonts w:ascii="Times New Roman" w:hAnsi="Times New Roman" w:cs="Times New Roman"/>
              </w:rPr>
              <w:t xml:space="preserve"> роботи,</w:t>
            </w:r>
          </w:p>
          <w:p w14:paraId="47AAF942" w14:textId="57B87615" w:rsidR="00665BD7" w:rsidRDefault="00BB0BFF" w:rsidP="00BB0BFF">
            <w:pPr>
              <w:rPr>
                <w:rFonts w:ascii="Times New Roman" w:hAnsi="Times New Roman" w:cs="Times New Roman"/>
              </w:rPr>
            </w:pPr>
            <w:r>
              <w:rPr>
                <w:rFonts w:ascii="Times New Roman" w:hAnsi="Times New Roman" w:cs="Times New Roman"/>
              </w:rPr>
              <w:t>10 год</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C6AE34" w14:textId="30E59D63" w:rsidR="00665BD7" w:rsidRDefault="00665BD7">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15A8C1" w14:textId="77777777" w:rsidR="00665BD7" w:rsidRDefault="00665BD7">
            <w:pPr>
              <w:rPr>
                <w:rFonts w:ascii="Times New Roman" w:hAnsi="Times New Roman" w:cs="Times New Roman"/>
              </w:rPr>
            </w:pPr>
          </w:p>
        </w:tc>
      </w:tr>
      <w:tr w:rsidR="006A5CF9" w14:paraId="2DCCA4EB" w14:textId="77777777" w:rsidTr="006A5CF9">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B58C88" w14:textId="204E43A5" w:rsidR="006A5CF9" w:rsidRDefault="006A5CF9" w:rsidP="006A5CF9">
            <w:pPr>
              <w:jc w:val="center"/>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6.</w:t>
            </w:r>
          </w:p>
          <w:p w14:paraId="55842D95" w14:textId="2BD2203F" w:rsidR="006A5CF9" w:rsidRDefault="006A5CF9" w:rsidP="006A5CF9">
            <w:pPr>
              <w:jc w:val="center"/>
              <w:rPr>
                <w:rFonts w:ascii="Times New Roman" w:hAnsi="Times New Roman" w:cs="Times New Roman"/>
              </w:rPr>
            </w:pPr>
            <w:r>
              <w:rPr>
                <w:rFonts w:ascii="Times New Roman" w:hAnsi="Times New Roman" w:cs="Times New Roman"/>
              </w:rPr>
              <w:t>2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F221A8" w14:textId="77777777" w:rsidR="006A5CF9" w:rsidRPr="00DF395F" w:rsidRDefault="006A5CF9" w:rsidP="006A5CF9">
            <w:pPr>
              <w:overflowPunct w:val="0"/>
              <w:ind w:left="34" w:firstLine="80"/>
              <w:textAlignment w:val="baseline"/>
              <w:rPr>
                <w:rFonts w:ascii="Times New Roman" w:hAnsi="Times New Roman" w:cs="Times New Roman"/>
                <w:b/>
              </w:rPr>
            </w:pPr>
            <w:r w:rsidRPr="00DF395F">
              <w:rPr>
                <w:rFonts w:ascii="Times New Roman" w:eastAsia="Times New Roman" w:hAnsi="Times New Roman" w:cs="Times New Roman"/>
                <w:b/>
                <w:bCs/>
                <w:color w:val="000000"/>
              </w:rPr>
              <w:t>Тема 1. Еволюція, поняття та законодавча база інтелектуальної власності.</w:t>
            </w:r>
          </w:p>
          <w:p w14:paraId="0501EF58" w14:textId="77777777" w:rsidR="006A5CF9" w:rsidRDefault="006A5CF9" w:rsidP="006A5CF9">
            <w:pPr>
              <w:widowControl w:val="0"/>
              <w:shd w:val="clear" w:color="auto" w:fill="FFFFFF"/>
              <w:tabs>
                <w:tab w:val="num" w:pos="993"/>
              </w:tabs>
              <w:autoSpaceDE w:val="0"/>
              <w:autoSpaceDN w:val="0"/>
              <w:adjustRightInd w:val="0"/>
              <w:rPr>
                <w:rFonts w:ascii="Times New Roman" w:hAnsi="Times New Roman" w:cs="Times New Roman"/>
                <w:bCs/>
                <w:color w:val="000000"/>
                <w:spacing w:val="-2"/>
              </w:rPr>
            </w:pPr>
            <w:r>
              <w:rPr>
                <w:rFonts w:ascii="Times New Roman" w:hAnsi="Times New Roman" w:cs="Times New Roman"/>
                <w:bCs/>
                <w:color w:val="000000"/>
                <w:spacing w:val="-3"/>
              </w:rPr>
              <w:t>1.</w:t>
            </w:r>
            <w:r w:rsidRPr="00DF395F">
              <w:rPr>
                <w:rFonts w:ascii="Times New Roman" w:hAnsi="Times New Roman" w:cs="Times New Roman"/>
                <w:bCs/>
                <w:color w:val="000000"/>
                <w:spacing w:val="-3"/>
              </w:rPr>
              <w:t>Еволюція інтелектуальної власності.</w:t>
            </w:r>
            <w:r w:rsidRPr="00DF395F">
              <w:rPr>
                <w:rFonts w:ascii="Times New Roman" w:hAnsi="Times New Roman" w:cs="Times New Roman"/>
                <w:bCs/>
                <w:color w:val="000000"/>
                <w:spacing w:val="-2"/>
              </w:rPr>
              <w:t xml:space="preserve"> </w:t>
            </w:r>
          </w:p>
          <w:p w14:paraId="3647B71F" w14:textId="77777777" w:rsidR="006A5CF9" w:rsidRDefault="006A5CF9" w:rsidP="006A5CF9">
            <w:pPr>
              <w:widowControl w:val="0"/>
              <w:shd w:val="clear" w:color="auto" w:fill="FFFFFF"/>
              <w:tabs>
                <w:tab w:val="num" w:pos="993"/>
              </w:tabs>
              <w:autoSpaceDE w:val="0"/>
              <w:autoSpaceDN w:val="0"/>
              <w:adjustRightInd w:val="0"/>
              <w:rPr>
                <w:rFonts w:ascii="Times New Roman" w:hAnsi="Times New Roman" w:cs="Times New Roman"/>
                <w:bCs/>
                <w:color w:val="000000"/>
                <w:spacing w:val="-2"/>
              </w:rPr>
            </w:pPr>
            <w:r>
              <w:rPr>
                <w:rFonts w:ascii="Times New Roman" w:hAnsi="Times New Roman" w:cs="Times New Roman"/>
                <w:bCs/>
                <w:color w:val="000000"/>
                <w:spacing w:val="-2"/>
              </w:rPr>
              <w:t xml:space="preserve">2. </w:t>
            </w:r>
            <w:r w:rsidRPr="00DF395F">
              <w:rPr>
                <w:rFonts w:ascii="Times New Roman" w:hAnsi="Times New Roman" w:cs="Times New Roman"/>
                <w:bCs/>
                <w:color w:val="000000"/>
                <w:spacing w:val="-2"/>
              </w:rPr>
              <w:t xml:space="preserve">Поняття інтелектуальної власності..  </w:t>
            </w:r>
          </w:p>
          <w:p w14:paraId="7848E3EB" w14:textId="77777777" w:rsidR="006A5CF9" w:rsidRPr="00DF395F" w:rsidRDefault="006A5CF9" w:rsidP="006A5CF9">
            <w:pPr>
              <w:widowControl w:val="0"/>
              <w:shd w:val="clear" w:color="auto" w:fill="FFFFFF"/>
              <w:tabs>
                <w:tab w:val="num" w:pos="993"/>
              </w:tabs>
              <w:autoSpaceDE w:val="0"/>
              <w:autoSpaceDN w:val="0"/>
              <w:adjustRightInd w:val="0"/>
              <w:rPr>
                <w:rFonts w:ascii="Times New Roman" w:hAnsi="Times New Roman" w:cs="Times New Roman"/>
              </w:rPr>
            </w:pPr>
            <w:r>
              <w:rPr>
                <w:rFonts w:ascii="Times New Roman" w:hAnsi="Times New Roman" w:cs="Times New Roman"/>
                <w:bCs/>
                <w:color w:val="000000"/>
                <w:spacing w:val="-2"/>
              </w:rPr>
              <w:t xml:space="preserve">3. </w:t>
            </w:r>
            <w:r w:rsidRPr="00DF395F">
              <w:rPr>
                <w:rFonts w:ascii="Times New Roman" w:hAnsi="Times New Roman" w:cs="Times New Roman"/>
                <w:bCs/>
                <w:color w:val="000000"/>
                <w:spacing w:val="-2"/>
              </w:rPr>
              <w:t xml:space="preserve">Об'єкти і суб'єкти права інтелектуальної власності. </w:t>
            </w:r>
            <w:r>
              <w:rPr>
                <w:rFonts w:ascii="Times New Roman" w:hAnsi="Times New Roman" w:cs="Times New Roman"/>
                <w:bCs/>
                <w:color w:val="000000"/>
                <w:spacing w:val="-2"/>
              </w:rPr>
              <w:t xml:space="preserve">4. </w:t>
            </w:r>
            <w:r w:rsidRPr="00DF395F">
              <w:rPr>
                <w:rFonts w:ascii="Times New Roman" w:hAnsi="Times New Roman" w:cs="Times New Roman"/>
                <w:bCs/>
                <w:color w:val="000000"/>
                <w:spacing w:val="-2"/>
              </w:rPr>
              <w:t>Законодавча база інтелектуальної власнос</w:t>
            </w:r>
            <w:r w:rsidRPr="00DF395F">
              <w:rPr>
                <w:rFonts w:ascii="Times New Roman" w:hAnsi="Times New Roman" w:cs="Times New Roman"/>
                <w:bCs/>
                <w:color w:val="000000"/>
                <w:spacing w:val="4"/>
              </w:rPr>
              <w:t>ті в Україні.</w:t>
            </w:r>
          </w:p>
          <w:p w14:paraId="4AD59847" w14:textId="77777777" w:rsidR="006A5CF9" w:rsidRPr="00BB0BFF" w:rsidRDefault="006A5CF9" w:rsidP="00BB0BFF">
            <w:pPr>
              <w:shd w:val="clear" w:color="auto" w:fill="FFFFFF"/>
              <w:ind w:left="998" w:hanging="998"/>
              <w:rPr>
                <w:rFonts w:ascii="Times New Roman" w:hAnsi="Times New Roman" w:cs="Times New Roman"/>
                <w:b/>
                <w:bCs/>
                <w:spacing w:val="-2"/>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3FABE3" w14:textId="41C1ADCD" w:rsidR="006A5CF9" w:rsidRDefault="006A5CF9" w:rsidP="00BB0BFF">
            <w:pPr>
              <w:jc w:val="center"/>
              <w:rPr>
                <w:rFonts w:ascii="Times New Roman" w:hAnsi="Times New Roman" w:cs="Times New Roman"/>
              </w:rPr>
            </w:pPr>
            <w:r>
              <w:rPr>
                <w:rFonts w:ascii="Times New Roman" w:hAnsi="Times New Roman" w:cs="Times New Roman"/>
              </w:rPr>
              <w:t>Семінарське заняття</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B22A56" w14:textId="4670B82D" w:rsidR="006A5CF9" w:rsidRDefault="00FF718E" w:rsidP="006A5CF9">
            <w:pPr>
              <w:jc w:val="center"/>
              <w:rPr>
                <w:rFonts w:ascii="Times New Roman" w:hAnsi="Times New Roman" w:cs="Times New Roman"/>
              </w:rPr>
            </w:pPr>
            <w:r>
              <w:rPr>
                <w:rFonts w:ascii="Times New Roman" w:hAnsi="Times New Roman" w:cs="Times New Roman"/>
              </w:rPr>
              <w:t>Інструктивно-методичні матеріали для підготовки до семінарських занять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48845A" w14:textId="77777777" w:rsidR="00FF718E" w:rsidRDefault="00FF718E" w:rsidP="00FF718E">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,7,8,18,19,20,</w:t>
            </w:r>
          </w:p>
          <w:p w14:paraId="760EFD48" w14:textId="320A1EDA" w:rsidR="006A5CF9" w:rsidRPr="006A5CF9" w:rsidRDefault="00FF718E" w:rsidP="00FF718E">
            <w:pPr>
              <w:rPr>
                <w:rFonts w:ascii="Times New Roman" w:hAnsi="Times New Roman" w:cs="Times New Roman"/>
                <w:lang w:val="ru-RU"/>
              </w:rPr>
            </w:pPr>
            <w:r>
              <w:rPr>
                <w:rFonts w:ascii="Times New Roman" w:hAnsi="Times New Roman" w:cs="Times New Roman"/>
              </w:rPr>
              <w:t>21,22,23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179D68" w14:textId="6D3BA5C0" w:rsidR="006A5CF9" w:rsidRDefault="00FF718E" w:rsidP="00FE53AE">
            <w:pPr>
              <w:pStyle w:val="TableParagraph"/>
              <w:ind w:left="272" w:right="262"/>
              <w:jc w:val="center"/>
            </w:pPr>
            <w:r w:rsidRPr="006A5CF9">
              <w:rPr>
                <w:sz w:val="20"/>
              </w:rPr>
              <w:t xml:space="preserve">Усне опитування, тестування, навчальна дискусія </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D3A7A4" w14:textId="77777777" w:rsidR="00FF718E" w:rsidRDefault="00FF718E" w:rsidP="00FF718E">
            <w:pPr>
              <w:rPr>
                <w:rFonts w:ascii="Times New Roman" w:hAnsi="Times New Roman" w:cs="Times New Roman"/>
              </w:rPr>
            </w:pPr>
            <w:r>
              <w:rPr>
                <w:rFonts w:ascii="Times New Roman" w:hAnsi="Times New Roman" w:cs="Times New Roman"/>
              </w:rPr>
              <w:t>Участь в обговоренні питань семінару: 0-2 бали;</w:t>
            </w:r>
          </w:p>
          <w:p w14:paraId="19D34620" w14:textId="77777777" w:rsidR="00FF718E" w:rsidRDefault="00FF718E" w:rsidP="00FF718E">
            <w:pPr>
              <w:rPr>
                <w:rFonts w:ascii="Times New Roman" w:hAnsi="Times New Roman" w:cs="Times New Roman"/>
              </w:rPr>
            </w:pPr>
            <w:r>
              <w:rPr>
                <w:rFonts w:ascii="Times New Roman" w:hAnsi="Times New Roman" w:cs="Times New Roman"/>
              </w:rPr>
              <w:t>виконання практичних завдань – 0-2 бали;</w:t>
            </w:r>
          </w:p>
          <w:p w14:paraId="593603BA" w14:textId="77777777" w:rsidR="00FF718E" w:rsidRDefault="00FF718E" w:rsidP="00FF718E">
            <w:pPr>
              <w:rPr>
                <w:rFonts w:ascii="Times New Roman" w:hAnsi="Times New Roman" w:cs="Times New Roman"/>
              </w:rPr>
            </w:pPr>
            <w:r>
              <w:rPr>
                <w:rFonts w:ascii="Times New Roman" w:hAnsi="Times New Roman" w:cs="Times New Roman"/>
              </w:rPr>
              <w:t>вирішення тестових завдань: 0-1 бал.</w:t>
            </w:r>
          </w:p>
          <w:p w14:paraId="7CFE6822" w14:textId="0839E911" w:rsidR="006A5CF9" w:rsidRDefault="00FF718E" w:rsidP="00FF718E">
            <w:pPr>
              <w:rPr>
                <w:rFonts w:ascii="Times New Roman" w:hAnsi="Times New Roman" w:cs="Times New Roman"/>
              </w:rPr>
            </w:pPr>
            <w:r>
              <w:rPr>
                <w:rFonts w:ascii="Times New Roman" w:hAnsi="Times New Roman" w:cs="Times New Roman"/>
              </w:rPr>
              <w:t>Разом – 5 балів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EDD9E3" w14:textId="77777777" w:rsidR="006A5CF9" w:rsidRDefault="006A5CF9">
            <w:pPr>
              <w:rPr>
                <w:rFonts w:ascii="Times New Roman" w:hAnsi="Times New Roman" w:cs="Times New Roman"/>
              </w:rPr>
            </w:pPr>
          </w:p>
        </w:tc>
      </w:tr>
      <w:tr w:rsidR="00665BD7" w14:paraId="6A717625" w14:textId="77777777" w:rsidTr="006A5CF9">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88739F" w14:textId="478EFE49" w:rsidR="00665BD7" w:rsidRDefault="00665BD7">
            <w:pPr>
              <w:jc w:val="center"/>
              <w:rPr>
                <w:rFonts w:ascii="Times New Roman" w:hAnsi="Times New Roman" w:cs="Times New Roman"/>
              </w:rPr>
            </w:pPr>
            <w:r>
              <w:rPr>
                <w:rFonts w:ascii="Times New Roman" w:hAnsi="Times New Roman" w:cs="Times New Roman"/>
              </w:rPr>
              <w:t>Тиж.</w:t>
            </w:r>
            <w:r w:rsidR="006A5CF9">
              <w:rPr>
                <w:rFonts w:ascii="Times New Roman" w:hAnsi="Times New Roman" w:cs="Times New Roman"/>
              </w:rPr>
              <w:t>7</w:t>
            </w:r>
            <w:r>
              <w:rPr>
                <w:rFonts w:ascii="Times New Roman" w:hAnsi="Times New Roman" w:cs="Times New Roman"/>
              </w:rPr>
              <w:t>.</w:t>
            </w:r>
          </w:p>
          <w:p w14:paraId="41FC1240" w14:textId="77777777" w:rsidR="00665BD7" w:rsidRDefault="00665BD7">
            <w:pPr>
              <w:rPr>
                <w:rFonts w:ascii="Times New Roman" w:hAnsi="Times New Roman" w:cs="Times New Roman"/>
              </w:rPr>
            </w:pPr>
            <w:r>
              <w:rPr>
                <w:rFonts w:ascii="Times New Roman" w:hAnsi="Times New Roman" w:cs="Times New Roman"/>
              </w:rPr>
              <w:t>2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B505D3" w14:textId="77777777" w:rsidR="006A5CF9" w:rsidRPr="006A5CF9" w:rsidRDefault="006A5CF9" w:rsidP="006A5CF9">
            <w:pPr>
              <w:shd w:val="clear" w:color="auto" w:fill="FFFFFF"/>
              <w:spacing w:before="288"/>
              <w:ind w:left="34" w:right="461"/>
              <w:rPr>
                <w:rFonts w:ascii="Times New Roman" w:hAnsi="Times New Roman" w:cs="Times New Roman"/>
                <w:b/>
                <w:bCs/>
                <w:spacing w:val="4"/>
              </w:rPr>
            </w:pPr>
            <w:r w:rsidRPr="006A5CF9">
              <w:rPr>
                <w:rFonts w:ascii="Times New Roman" w:hAnsi="Times New Roman" w:cs="Times New Roman"/>
                <w:b/>
                <w:bCs/>
                <w:spacing w:val="4"/>
              </w:rPr>
              <w:t>Тема 5. Захист прав інтелектуальної власності.</w:t>
            </w:r>
          </w:p>
          <w:p w14:paraId="46AD1305" w14:textId="77777777" w:rsidR="006A5CF9" w:rsidRPr="006A5CF9" w:rsidRDefault="006A5CF9" w:rsidP="006A5CF9">
            <w:pPr>
              <w:shd w:val="clear" w:color="auto" w:fill="FFFFFF"/>
              <w:ind w:left="114" w:right="461"/>
              <w:rPr>
                <w:rFonts w:ascii="Times New Roman" w:hAnsi="Times New Roman" w:cs="Times New Roman"/>
              </w:rPr>
            </w:pPr>
            <w:r w:rsidRPr="006A5CF9">
              <w:rPr>
                <w:rFonts w:ascii="Times New Roman" w:hAnsi="Times New Roman" w:cs="Times New Roman"/>
                <w:bCs/>
                <w:color w:val="000000"/>
                <w:spacing w:val="4"/>
              </w:rPr>
              <w:t>1. Значення с</w:t>
            </w:r>
            <w:r w:rsidRPr="006A5CF9">
              <w:rPr>
                <w:rFonts w:ascii="Times New Roman" w:hAnsi="Times New Roman" w:cs="Times New Roman"/>
                <w:color w:val="000000"/>
                <w:spacing w:val="4"/>
              </w:rPr>
              <w:t xml:space="preserve">истеми захисту прав інтелектуальної </w:t>
            </w:r>
            <w:r w:rsidRPr="006A5CF9">
              <w:rPr>
                <w:rFonts w:ascii="Times New Roman" w:hAnsi="Times New Roman" w:cs="Times New Roman"/>
                <w:color w:val="000000"/>
                <w:spacing w:val="6"/>
              </w:rPr>
              <w:t xml:space="preserve">власності. </w:t>
            </w:r>
          </w:p>
          <w:p w14:paraId="78BF7676" w14:textId="77777777" w:rsidR="006A5CF9" w:rsidRPr="006A5CF9" w:rsidRDefault="006A5CF9" w:rsidP="006A5CF9">
            <w:pPr>
              <w:shd w:val="clear" w:color="auto" w:fill="FFFFFF"/>
              <w:ind w:left="114"/>
              <w:rPr>
                <w:rFonts w:ascii="Times New Roman" w:hAnsi="Times New Roman" w:cs="Times New Roman"/>
                <w:bCs/>
                <w:color w:val="000000"/>
                <w:spacing w:val="-3"/>
              </w:rPr>
            </w:pPr>
            <w:r w:rsidRPr="006A5CF9">
              <w:rPr>
                <w:rFonts w:ascii="Times New Roman" w:hAnsi="Times New Roman" w:cs="Times New Roman"/>
                <w:bCs/>
                <w:color w:val="000000"/>
                <w:spacing w:val="-3"/>
              </w:rPr>
              <w:t>2. Категорії спорів.</w:t>
            </w:r>
          </w:p>
          <w:p w14:paraId="6430904A" w14:textId="77777777" w:rsidR="006A5CF9" w:rsidRPr="006A5CF9" w:rsidRDefault="006A5CF9" w:rsidP="006A5CF9">
            <w:pPr>
              <w:shd w:val="clear" w:color="auto" w:fill="FFFFFF"/>
              <w:ind w:left="114"/>
              <w:rPr>
                <w:rFonts w:ascii="Times New Roman" w:hAnsi="Times New Roman" w:cs="Times New Roman"/>
              </w:rPr>
            </w:pPr>
            <w:r w:rsidRPr="006A5CF9">
              <w:rPr>
                <w:rFonts w:ascii="Times New Roman" w:hAnsi="Times New Roman" w:cs="Times New Roman"/>
                <w:bCs/>
                <w:color w:val="000000"/>
              </w:rPr>
              <w:t>3. Адміністративний порядок захисту прав.</w:t>
            </w:r>
          </w:p>
          <w:p w14:paraId="361C57CD" w14:textId="77777777" w:rsidR="006A5CF9" w:rsidRPr="006A5CF9" w:rsidRDefault="006A5CF9" w:rsidP="006A5CF9">
            <w:pPr>
              <w:shd w:val="clear" w:color="auto" w:fill="FFFFFF"/>
              <w:ind w:left="114"/>
              <w:rPr>
                <w:rFonts w:ascii="Times New Roman" w:hAnsi="Times New Roman" w:cs="Times New Roman"/>
                <w:bCs/>
                <w:color w:val="000000"/>
              </w:rPr>
            </w:pPr>
            <w:r w:rsidRPr="006A5CF9">
              <w:rPr>
                <w:rFonts w:ascii="Times New Roman" w:hAnsi="Times New Roman" w:cs="Times New Roman"/>
                <w:bCs/>
                <w:color w:val="000000"/>
                <w:spacing w:val="-2"/>
              </w:rPr>
              <w:t xml:space="preserve">4. Судовий порядок захисту прав на об'єкти </w:t>
            </w:r>
            <w:r w:rsidRPr="006A5CF9">
              <w:rPr>
                <w:rFonts w:ascii="Times New Roman" w:hAnsi="Times New Roman" w:cs="Times New Roman"/>
                <w:bCs/>
                <w:color w:val="000000"/>
              </w:rPr>
              <w:t>інтелектуальної власності.</w:t>
            </w:r>
          </w:p>
          <w:p w14:paraId="4E67765C" w14:textId="77777777" w:rsidR="00665BD7" w:rsidRDefault="00665BD7" w:rsidP="006A5CF9">
            <w:pPr>
              <w:widowControl w:val="0"/>
              <w:ind w:right="-20"/>
              <w:contextualSpacing/>
              <w:jc w:val="both"/>
              <w:rPr>
                <w:rFonts w:ascii="Times New Roman" w:hAnsi="Times New Roman" w:cs="Times New Roman"/>
                <w:color w:val="000000"/>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348707" w14:textId="77777777" w:rsidR="00665BD7" w:rsidRDefault="00665BD7">
            <w:pPr>
              <w:jc w:val="center"/>
              <w:rPr>
                <w:rFonts w:ascii="Times New Roman" w:hAnsi="Times New Roman" w:cs="Times New Roman"/>
              </w:rPr>
            </w:pPr>
            <w:r>
              <w:rPr>
                <w:rFonts w:ascii="Times New Roman" w:hAnsi="Times New Roman" w:cs="Times New Roman"/>
              </w:rPr>
              <w:t>Лекція</w:t>
            </w:r>
          </w:p>
          <w:p w14:paraId="642D0F0D" w14:textId="77777777" w:rsidR="00665BD7" w:rsidRDefault="00665BD7">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F2F</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A75B23" w14:textId="77777777" w:rsidR="00665BD7" w:rsidRDefault="00665BD7">
            <w:pPr>
              <w:jc w:val="center"/>
              <w:rPr>
                <w:rFonts w:ascii="Times New Roman" w:hAnsi="Times New Roman" w:cs="Times New Roman"/>
              </w:rPr>
            </w:pPr>
            <w:r>
              <w:rPr>
                <w:rFonts w:ascii="Times New Roman" w:hAnsi="Times New Roman" w:cs="Times New Roman"/>
              </w:rPr>
              <w:t>Презентація, опорний конспект лекцій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CFF408" w14:textId="2902282A" w:rsidR="006A5CF9" w:rsidRDefault="006A5CF9" w:rsidP="006A5CF9">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,7,8,13,</w:t>
            </w:r>
            <w:r w:rsidR="007078C1">
              <w:rPr>
                <w:rFonts w:ascii="Times New Roman" w:hAnsi="Times New Roman" w:cs="Times New Roman"/>
              </w:rPr>
              <w:t xml:space="preserve">15, </w:t>
            </w:r>
            <w:r>
              <w:rPr>
                <w:rFonts w:ascii="Times New Roman" w:hAnsi="Times New Roman" w:cs="Times New Roman"/>
              </w:rPr>
              <w:t>17, 18,19,20,</w:t>
            </w:r>
          </w:p>
          <w:p w14:paraId="42601965" w14:textId="07D1A955" w:rsidR="00665BD7" w:rsidRDefault="006A5CF9" w:rsidP="006A5CF9">
            <w:pPr>
              <w:rPr>
                <w:rFonts w:ascii="Times New Roman" w:hAnsi="Times New Roman" w:cs="Times New Roman"/>
              </w:rPr>
            </w:pPr>
            <w:r>
              <w:rPr>
                <w:rFonts w:ascii="Times New Roman" w:hAnsi="Times New Roman" w:cs="Times New Roman"/>
              </w:rPr>
              <w:t>21,22, 23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BAFCB2" w14:textId="77777777" w:rsidR="00665BD7" w:rsidRDefault="00665BD7">
            <w:pPr>
              <w:rPr>
                <w:rFonts w:ascii="Times New Roman" w:hAnsi="Times New Roman" w:cs="Times New Roman"/>
              </w:rPr>
            </w:pPr>
            <w:r>
              <w:rPr>
                <w:rFonts w:ascii="Times New Roman" w:hAnsi="Times New Roman" w:cs="Times New Roman"/>
              </w:rPr>
              <w:t xml:space="preserve">Опрацювати лекційний матеріал, </w:t>
            </w:r>
            <w:proofErr w:type="spellStart"/>
            <w:r>
              <w:rPr>
                <w:rFonts w:ascii="Times New Roman" w:hAnsi="Times New Roman" w:cs="Times New Roman"/>
                <w:lang w:val="ru-RU"/>
              </w:rPr>
              <w:t>виконати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завдання</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самост</w:t>
            </w:r>
            <w:r>
              <w:rPr>
                <w:rFonts w:ascii="Times New Roman" w:hAnsi="Times New Roman" w:cs="Times New Roman"/>
              </w:rPr>
              <w:t>ійної</w:t>
            </w:r>
            <w:proofErr w:type="spellEnd"/>
            <w:r>
              <w:rPr>
                <w:rFonts w:ascii="Times New Roman" w:hAnsi="Times New Roman" w:cs="Times New Roman"/>
              </w:rPr>
              <w:t xml:space="preserve"> роботи,</w:t>
            </w:r>
          </w:p>
          <w:p w14:paraId="4F7D4408" w14:textId="770358B4" w:rsidR="00665BD7" w:rsidRDefault="006A5CF9">
            <w:pPr>
              <w:rPr>
                <w:rFonts w:ascii="Times New Roman" w:hAnsi="Times New Roman" w:cs="Times New Roman"/>
              </w:rPr>
            </w:pPr>
            <w:r>
              <w:rPr>
                <w:rFonts w:ascii="Times New Roman" w:hAnsi="Times New Roman" w:cs="Times New Roman"/>
              </w:rPr>
              <w:t>10</w:t>
            </w:r>
            <w:r w:rsidR="00665BD7">
              <w:rPr>
                <w:rFonts w:ascii="Times New Roman" w:hAnsi="Times New Roman" w:cs="Times New Roman"/>
              </w:rPr>
              <w:t xml:space="preserve"> год</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A7BB0E" w14:textId="77777777" w:rsidR="00665BD7" w:rsidRDefault="00665BD7">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BFBAE4" w14:textId="77777777" w:rsidR="00665BD7" w:rsidRDefault="00665BD7">
            <w:pPr>
              <w:rPr>
                <w:rFonts w:ascii="Times New Roman" w:hAnsi="Times New Roman" w:cs="Times New Roman"/>
              </w:rPr>
            </w:pPr>
          </w:p>
        </w:tc>
      </w:tr>
      <w:tr w:rsidR="00665BD7" w14:paraId="183A8925" w14:textId="77777777" w:rsidTr="006A5CF9">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CE67EC" w14:textId="3FBF917D" w:rsidR="00665BD7" w:rsidRDefault="00665BD7">
            <w:pPr>
              <w:jc w:val="center"/>
              <w:rPr>
                <w:rFonts w:ascii="Times New Roman" w:hAnsi="Times New Roman" w:cs="Times New Roman"/>
              </w:rPr>
            </w:pPr>
            <w:proofErr w:type="spellStart"/>
            <w:r>
              <w:rPr>
                <w:rFonts w:ascii="Times New Roman" w:hAnsi="Times New Roman" w:cs="Times New Roman"/>
              </w:rPr>
              <w:lastRenderedPageBreak/>
              <w:t>Тиж</w:t>
            </w:r>
            <w:proofErr w:type="spellEnd"/>
            <w:r>
              <w:rPr>
                <w:rFonts w:ascii="Times New Roman" w:hAnsi="Times New Roman" w:cs="Times New Roman"/>
              </w:rPr>
              <w:t xml:space="preserve">. </w:t>
            </w:r>
            <w:r w:rsidR="006A5CF9">
              <w:rPr>
                <w:rFonts w:ascii="Times New Roman" w:hAnsi="Times New Roman" w:cs="Times New Roman"/>
              </w:rPr>
              <w:t>8</w:t>
            </w:r>
            <w:r>
              <w:rPr>
                <w:rFonts w:ascii="Times New Roman" w:hAnsi="Times New Roman" w:cs="Times New Roman"/>
              </w:rPr>
              <w:t>.</w:t>
            </w:r>
          </w:p>
          <w:p w14:paraId="43ABCCF1" w14:textId="77777777" w:rsidR="00665BD7" w:rsidRDefault="00665BD7">
            <w:pPr>
              <w:rPr>
                <w:rFonts w:ascii="Times New Roman" w:hAnsi="Times New Roman" w:cs="Times New Roman"/>
              </w:rPr>
            </w:pPr>
            <w:r>
              <w:rPr>
                <w:rFonts w:ascii="Times New Roman" w:hAnsi="Times New Roman" w:cs="Times New Roman"/>
              </w:rPr>
              <w:t>2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05A552" w14:textId="77777777" w:rsidR="00FF718E" w:rsidRPr="00FF718E" w:rsidRDefault="00FF718E" w:rsidP="00FF718E">
            <w:pPr>
              <w:shd w:val="clear" w:color="auto" w:fill="FFFFFF"/>
              <w:spacing w:before="130"/>
              <w:ind w:left="114" w:hanging="114"/>
              <w:rPr>
                <w:rFonts w:ascii="Times New Roman" w:hAnsi="Times New Roman" w:cs="Times New Roman"/>
                <w:b/>
                <w:bCs/>
                <w:smallCaps/>
                <w:color w:val="000000"/>
                <w:spacing w:val="-4"/>
              </w:rPr>
            </w:pPr>
            <w:r w:rsidRPr="00FF718E">
              <w:rPr>
                <w:rFonts w:ascii="Times New Roman" w:hAnsi="Times New Roman" w:cs="Times New Roman"/>
                <w:b/>
                <w:bCs/>
                <w:color w:val="000000"/>
                <w:spacing w:val="-4"/>
              </w:rPr>
              <w:t xml:space="preserve">Тема 6. Інтелектуальна власність  у сфері міжнародного співробітництва. </w:t>
            </w:r>
          </w:p>
          <w:p w14:paraId="5AA3E8B8" w14:textId="77777777" w:rsidR="00FF718E" w:rsidRPr="00FF718E" w:rsidRDefault="00FF718E" w:rsidP="00FF718E">
            <w:pPr>
              <w:widowControl w:val="0"/>
              <w:numPr>
                <w:ilvl w:val="0"/>
                <w:numId w:val="46"/>
              </w:numPr>
              <w:shd w:val="clear" w:color="auto" w:fill="FFFFFF"/>
              <w:tabs>
                <w:tab w:val="clear" w:pos="1211"/>
                <w:tab w:val="num" w:pos="114"/>
                <w:tab w:val="left" w:pos="555"/>
              </w:tabs>
              <w:autoSpaceDE w:val="0"/>
              <w:autoSpaceDN w:val="0"/>
              <w:adjustRightInd w:val="0"/>
              <w:ind w:left="114" w:hanging="114"/>
              <w:rPr>
                <w:rFonts w:ascii="Times New Roman" w:hAnsi="Times New Roman" w:cs="Times New Roman"/>
                <w:bCs/>
                <w:color w:val="000000"/>
                <w:spacing w:val="-1"/>
              </w:rPr>
            </w:pPr>
            <w:r w:rsidRPr="00FF718E">
              <w:rPr>
                <w:rFonts w:ascii="Times New Roman" w:hAnsi="Times New Roman" w:cs="Times New Roman"/>
                <w:bCs/>
                <w:color w:val="000000"/>
                <w:spacing w:val="-2"/>
              </w:rPr>
              <w:t>Значення міжнародного співробітництва в сфері інтелектуальної власності для Украї</w:t>
            </w:r>
            <w:r w:rsidRPr="00FF718E">
              <w:rPr>
                <w:rFonts w:ascii="Times New Roman" w:hAnsi="Times New Roman" w:cs="Times New Roman"/>
                <w:bCs/>
                <w:color w:val="000000"/>
                <w:spacing w:val="-6"/>
              </w:rPr>
              <w:t>ни.</w:t>
            </w:r>
          </w:p>
          <w:p w14:paraId="5D23C1F2" w14:textId="77777777" w:rsidR="00FF718E" w:rsidRPr="00FF718E" w:rsidRDefault="00FF718E" w:rsidP="00FF718E">
            <w:pPr>
              <w:widowControl w:val="0"/>
              <w:numPr>
                <w:ilvl w:val="0"/>
                <w:numId w:val="46"/>
              </w:numPr>
              <w:shd w:val="clear" w:color="auto" w:fill="FFFFFF"/>
              <w:tabs>
                <w:tab w:val="clear" w:pos="1211"/>
                <w:tab w:val="num" w:pos="114"/>
              </w:tabs>
              <w:autoSpaceDE w:val="0"/>
              <w:autoSpaceDN w:val="0"/>
              <w:adjustRightInd w:val="0"/>
              <w:ind w:left="114" w:hanging="114"/>
              <w:rPr>
                <w:rFonts w:ascii="Times New Roman" w:hAnsi="Times New Roman" w:cs="Times New Roman"/>
                <w:bCs/>
                <w:color w:val="000000"/>
                <w:spacing w:val="-1"/>
              </w:rPr>
            </w:pPr>
            <w:r w:rsidRPr="00FF718E">
              <w:rPr>
                <w:rFonts w:ascii="Times New Roman" w:hAnsi="Times New Roman" w:cs="Times New Roman"/>
                <w:bCs/>
                <w:color w:val="000000"/>
                <w:spacing w:val="-2"/>
              </w:rPr>
              <w:t xml:space="preserve">Всесвітня організація інтелектуальної </w:t>
            </w:r>
            <w:r w:rsidRPr="00FF718E">
              <w:rPr>
                <w:rFonts w:ascii="Times New Roman" w:hAnsi="Times New Roman" w:cs="Times New Roman"/>
                <w:bCs/>
                <w:color w:val="000000"/>
                <w:spacing w:val="-1"/>
              </w:rPr>
              <w:t>власності.</w:t>
            </w:r>
          </w:p>
          <w:p w14:paraId="3FD4385B" w14:textId="77777777" w:rsidR="00FF718E" w:rsidRPr="00FF718E" w:rsidRDefault="00FF718E" w:rsidP="00FF718E">
            <w:pPr>
              <w:shd w:val="clear" w:color="auto" w:fill="FFFFFF"/>
              <w:tabs>
                <w:tab w:val="num" w:pos="114"/>
              </w:tabs>
              <w:ind w:left="114" w:hanging="114"/>
              <w:rPr>
                <w:rFonts w:ascii="Times New Roman" w:hAnsi="Times New Roman" w:cs="Times New Roman"/>
              </w:rPr>
            </w:pPr>
            <w:r w:rsidRPr="00FF718E">
              <w:rPr>
                <w:rFonts w:ascii="Times New Roman" w:hAnsi="Times New Roman" w:cs="Times New Roman"/>
                <w:bCs/>
                <w:color w:val="000000"/>
                <w:spacing w:val="-2"/>
              </w:rPr>
              <w:t>3. Співробітництво в рамках міжнародних регіональних організацій з питань інтелекту</w:t>
            </w:r>
            <w:r w:rsidRPr="00FF718E">
              <w:rPr>
                <w:rFonts w:ascii="Times New Roman" w:hAnsi="Times New Roman" w:cs="Times New Roman"/>
                <w:bCs/>
                <w:color w:val="000000"/>
                <w:spacing w:val="-1"/>
              </w:rPr>
              <w:t>альної власності.</w:t>
            </w:r>
          </w:p>
          <w:p w14:paraId="3CFEEBE9" w14:textId="77777777" w:rsidR="00665BD7" w:rsidRDefault="00665BD7" w:rsidP="006A5CF9">
            <w:pPr>
              <w:widowControl w:val="0"/>
              <w:tabs>
                <w:tab w:val="left" w:pos="10206"/>
              </w:tabs>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AD25CF" w14:textId="77777777" w:rsidR="00665BD7" w:rsidRDefault="00665BD7">
            <w:pPr>
              <w:jc w:val="center"/>
              <w:rPr>
                <w:rFonts w:ascii="Times New Roman" w:hAnsi="Times New Roman" w:cs="Times New Roman"/>
              </w:rPr>
            </w:pPr>
            <w:r>
              <w:rPr>
                <w:rFonts w:ascii="Times New Roman" w:hAnsi="Times New Roman" w:cs="Times New Roman"/>
              </w:rPr>
              <w:t>Лекція</w:t>
            </w:r>
          </w:p>
          <w:p w14:paraId="7F9039B5" w14:textId="77777777" w:rsidR="00665BD7" w:rsidRDefault="00665BD7">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F2F</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02C7D8" w14:textId="77777777" w:rsidR="00665BD7" w:rsidRDefault="00665BD7">
            <w:pPr>
              <w:jc w:val="center"/>
              <w:rPr>
                <w:rFonts w:ascii="Times New Roman" w:hAnsi="Times New Roman" w:cs="Times New Roman"/>
              </w:rPr>
            </w:pPr>
            <w:r>
              <w:rPr>
                <w:rFonts w:ascii="Times New Roman" w:hAnsi="Times New Roman" w:cs="Times New Roman"/>
              </w:rPr>
              <w:t>Презентація, опорний конспект лекцій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B98350" w14:textId="4FCA8FF9" w:rsidR="00665BD7" w:rsidRDefault="00FF718E" w:rsidP="00FF718E">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w:t>
            </w:r>
            <w:r w:rsidR="007078C1">
              <w:rPr>
                <w:rFonts w:ascii="Times New Roman" w:hAnsi="Times New Roman" w:cs="Times New Roman"/>
              </w:rPr>
              <w:t>13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EF3F5F" w14:textId="77777777" w:rsidR="00665BD7" w:rsidRPr="00D96E08" w:rsidRDefault="00665BD7">
            <w:pPr>
              <w:rPr>
                <w:rFonts w:ascii="Times New Roman" w:hAnsi="Times New Roman" w:cs="Times New Roman"/>
              </w:rPr>
            </w:pPr>
            <w:r w:rsidRPr="00D96E08">
              <w:rPr>
                <w:rFonts w:ascii="Times New Roman" w:hAnsi="Times New Roman" w:cs="Times New Roman"/>
              </w:rPr>
              <w:t>Опрацювати лекційний матеріал, виконати завдання для самостійної роботи,</w:t>
            </w:r>
          </w:p>
          <w:p w14:paraId="145EF8E7" w14:textId="7BECF827" w:rsidR="00665BD7" w:rsidRDefault="00D96E08">
            <w:pPr>
              <w:jc w:val="both"/>
              <w:rPr>
                <w:rFonts w:ascii="Times New Roman" w:hAnsi="Times New Roman" w:cs="Times New Roman"/>
              </w:rPr>
            </w:pPr>
            <w:r>
              <w:rPr>
                <w:rFonts w:ascii="Times New Roman" w:hAnsi="Times New Roman" w:cs="Times New Roman"/>
              </w:rPr>
              <w:t>10</w:t>
            </w:r>
            <w:r w:rsidR="00665BD7" w:rsidRPr="00D96E08">
              <w:rPr>
                <w:rFonts w:ascii="Times New Roman" w:hAnsi="Times New Roman" w:cs="Times New Roman"/>
              </w:rPr>
              <w:t xml:space="preserve"> год</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7F8425" w14:textId="77777777" w:rsidR="00665BD7" w:rsidRDefault="00665BD7">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FD4B32" w14:textId="77777777" w:rsidR="00665BD7" w:rsidRDefault="00665BD7">
            <w:pPr>
              <w:rPr>
                <w:rFonts w:ascii="Times New Roman" w:hAnsi="Times New Roman" w:cs="Times New Roman"/>
              </w:rPr>
            </w:pPr>
          </w:p>
        </w:tc>
      </w:tr>
      <w:tr w:rsidR="00665BD7" w14:paraId="30ECADE0" w14:textId="77777777" w:rsidTr="006A5CF9">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AC0AF7" w14:textId="019267A6" w:rsidR="00665BD7" w:rsidRDefault="00665BD7">
            <w:pPr>
              <w:jc w:val="center"/>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xml:space="preserve">. </w:t>
            </w:r>
            <w:r w:rsidR="006A5CF9">
              <w:rPr>
                <w:rFonts w:ascii="Times New Roman" w:hAnsi="Times New Roman" w:cs="Times New Roman"/>
              </w:rPr>
              <w:t>8</w:t>
            </w:r>
            <w:r w:rsidR="00D96E08">
              <w:rPr>
                <w:rFonts w:ascii="Times New Roman" w:hAnsi="Times New Roman" w:cs="Times New Roman"/>
              </w:rPr>
              <w:t>,9</w:t>
            </w:r>
          </w:p>
          <w:p w14:paraId="34F8011C" w14:textId="34034E77" w:rsidR="00665BD7" w:rsidRDefault="00D96E08">
            <w:pPr>
              <w:rPr>
                <w:rFonts w:ascii="Times New Roman" w:hAnsi="Times New Roman" w:cs="Times New Roman"/>
              </w:rPr>
            </w:pPr>
            <w:r>
              <w:rPr>
                <w:rFonts w:ascii="Times New Roman" w:hAnsi="Times New Roman" w:cs="Times New Roman"/>
              </w:rPr>
              <w:t>4</w:t>
            </w:r>
            <w:r w:rsidR="00665BD7">
              <w:rPr>
                <w:rFonts w:ascii="Times New Roman" w:hAnsi="Times New Roman" w:cs="Times New Roman"/>
              </w:rPr>
              <w:t xml:space="preserve">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8C9974" w14:textId="77777777" w:rsidR="00D96E08" w:rsidRPr="008A36BD" w:rsidRDefault="00D96E08" w:rsidP="00D96E08">
            <w:pPr>
              <w:shd w:val="clear" w:color="auto" w:fill="FFFFFF"/>
              <w:ind w:firstLine="34"/>
              <w:jc w:val="both"/>
              <w:rPr>
                <w:rFonts w:ascii="Times New Roman" w:hAnsi="Times New Roman" w:cs="Times New Roman"/>
                <w:b/>
                <w:bCs/>
                <w:spacing w:val="-3"/>
              </w:rPr>
            </w:pPr>
            <w:r w:rsidRPr="008A36BD">
              <w:rPr>
                <w:rFonts w:ascii="Times New Roman" w:hAnsi="Times New Roman" w:cs="Times New Roman"/>
                <w:b/>
                <w:bCs/>
                <w:spacing w:val="-3"/>
              </w:rPr>
              <w:t>Тема 2. Набуття прав на об’єкти інтелектуальної власності.</w:t>
            </w:r>
          </w:p>
          <w:p w14:paraId="7DE798EE" w14:textId="77777777" w:rsidR="00D96E08" w:rsidRPr="008A36BD" w:rsidRDefault="00D96E08" w:rsidP="00D96E08">
            <w:pPr>
              <w:shd w:val="clear" w:color="auto" w:fill="FFFFFF"/>
              <w:jc w:val="both"/>
              <w:rPr>
                <w:rFonts w:ascii="Times New Roman" w:hAnsi="Times New Roman" w:cs="Times New Roman"/>
                <w:bCs/>
                <w:color w:val="000000"/>
                <w:spacing w:val="-3"/>
              </w:rPr>
            </w:pPr>
            <w:r w:rsidRPr="008A36BD">
              <w:rPr>
                <w:rFonts w:ascii="Times New Roman" w:hAnsi="Times New Roman" w:cs="Times New Roman"/>
                <w:bCs/>
                <w:color w:val="000000"/>
                <w:spacing w:val="-3"/>
              </w:rPr>
              <w:t>1. Сутність та мета набуття прав на різні об’єкти інтелектуальної власності.</w:t>
            </w:r>
          </w:p>
          <w:p w14:paraId="38E2DF98" w14:textId="77777777" w:rsidR="00D96E08" w:rsidRPr="008A36BD" w:rsidRDefault="00D96E08" w:rsidP="00D96E08">
            <w:pPr>
              <w:shd w:val="clear" w:color="auto" w:fill="FFFFFF"/>
              <w:jc w:val="both"/>
              <w:rPr>
                <w:rFonts w:ascii="Times New Roman" w:hAnsi="Times New Roman" w:cs="Times New Roman"/>
                <w:bCs/>
                <w:color w:val="000000"/>
                <w:spacing w:val="-1"/>
              </w:rPr>
            </w:pPr>
            <w:r w:rsidRPr="008A36BD">
              <w:rPr>
                <w:rFonts w:ascii="Times New Roman" w:hAnsi="Times New Roman" w:cs="Times New Roman"/>
                <w:bCs/>
                <w:color w:val="000000"/>
                <w:spacing w:val="-2"/>
              </w:rPr>
              <w:t xml:space="preserve">2. Набуття прав на нетрадиційні об'єкти </w:t>
            </w:r>
            <w:r w:rsidRPr="008A36BD">
              <w:rPr>
                <w:rFonts w:ascii="Times New Roman" w:hAnsi="Times New Roman" w:cs="Times New Roman"/>
                <w:bCs/>
                <w:color w:val="000000"/>
                <w:spacing w:val="-1"/>
              </w:rPr>
              <w:t>інтелектуальної власності (</w:t>
            </w:r>
            <w:r w:rsidRPr="008A36BD">
              <w:rPr>
                <w:rFonts w:ascii="Times New Roman" w:hAnsi="Times New Roman" w:cs="Times New Roman"/>
                <w:bCs/>
                <w:color w:val="000000"/>
              </w:rPr>
              <w:t xml:space="preserve">на сорти рослин, </w:t>
            </w:r>
            <w:r w:rsidRPr="008A36BD">
              <w:rPr>
                <w:rFonts w:ascii="Times New Roman" w:hAnsi="Times New Roman" w:cs="Times New Roman"/>
                <w:bCs/>
                <w:color w:val="000000"/>
                <w:spacing w:val="-2"/>
              </w:rPr>
              <w:t>на топографії інтегральних мікросхем, на раціоналізаторську пропозицію, на комерційну таємницю</w:t>
            </w:r>
            <w:r w:rsidRPr="008A36BD">
              <w:rPr>
                <w:rFonts w:ascii="Times New Roman" w:hAnsi="Times New Roman" w:cs="Times New Roman"/>
                <w:bCs/>
                <w:color w:val="000000"/>
                <w:spacing w:val="-1"/>
              </w:rPr>
              <w:t xml:space="preserve">). </w:t>
            </w:r>
          </w:p>
          <w:p w14:paraId="72A88AE1" w14:textId="77777777" w:rsidR="00D96E08" w:rsidRPr="008A36BD" w:rsidRDefault="00D96E08" w:rsidP="00D96E08">
            <w:pPr>
              <w:shd w:val="clear" w:color="auto" w:fill="FFFFFF"/>
              <w:ind w:right="461"/>
              <w:jc w:val="both"/>
              <w:rPr>
                <w:rFonts w:ascii="Times New Roman" w:hAnsi="Times New Roman" w:cs="Times New Roman"/>
              </w:rPr>
            </w:pPr>
            <w:r w:rsidRPr="008A36BD">
              <w:rPr>
                <w:rFonts w:ascii="Times New Roman" w:hAnsi="Times New Roman" w:cs="Times New Roman"/>
                <w:bCs/>
                <w:color w:val="000000"/>
                <w:spacing w:val="-3"/>
              </w:rPr>
              <w:t xml:space="preserve">3. Правова охорона об'єктів авторського </w:t>
            </w:r>
            <w:r w:rsidRPr="008A36BD">
              <w:rPr>
                <w:rFonts w:ascii="Times New Roman" w:hAnsi="Times New Roman" w:cs="Times New Roman"/>
                <w:bCs/>
                <w:color w:val="000000"/>
                <w:spacing w:val="-2"/>
              </w:rPr>
              <w:t>права і суміжних прав.</w:t>
            </w:r>
          </w:p>
          <w:p w14:paraId="46E4D093" w14:textId="77777777" w:rsidR="00D96E08" w:rsidRDefault="00D96E08" w:rsidP="00D96E08">
            <w:pPr>
              <w:shd w:val="clear" w:color="auto" w:fill="FFFFFF"/>
              <w:jc w:val="both"/>
              <w:rPr>
                <w:rFonts w:ascii="Times New Roman" w:hAnsi="Times New Roman" w:cs="Times New Roman"/>
              </w:rPr>
            </w:pPr>
            <w:r w:rsidRPr="008A36BD">
              <w:rPr>
                <w:rFonts w:ascii="Times New Roman" w:hAnsi="Times New Roman" w:cs="Times New Roman"/>
                <w:bCs/>
                <w:color w:val="000000"/>
              </w:rPr>
              <w:t>а). Нормативно-правова база</w:t>
            </w:r>
            <w:r w:rsidRPr="008A36BD">
              <w:rPr>
                <w:rFonts w:ascii="Times New Roman" w:hAnsi="Times New Roman" w:cs="Times New Roman"/>
                <w:bCs/>
                <w:color w:val="000000"/>
                <w:spacing w:val="-3"/>
              </w:rPr>
              <w:t xml:space="preserve"> охорони авторського </w:t>
            </w:r>
            <w:r w:rsidRPr="008A36BD">
              <w:rPr>
                <w:rFonts w:ascii="Times New Roman" w:hAnsi="Times New Roman" w:cs="Times New Roman"/>
                <w:bCs/>
                <w:color w:val="000000"/>
                <w:spacing w:val="-2"/>
              </w:rPr>
              <w:t>права і суміжних прав.</w:t>
            </w:r>
          </w:p>
          <w:p w14:paraId="5322748A" w14:textId="77777777" w:rsidR="00D96E08" w:rsidRPr="008A36BD" w:rsidRDefault="00D96E08" w:rsidP="00D96E08">
            <w:pPr>
              <w:shd w:val="clear" w:color="auto" w:fill="FFFFFF"/>
              <w:jc w:val="both"/>
              <w:rPr>
                <w:rFonts w:ascii="Times New Roman" w:hAnsi="Times New Roman" w:cs="Times New Roman"/>
              </w:rPr>
            </w:pPr>
            <w:r w:rsidRPr="008A36BD">
              <w:rPr>
                <w:rFonts w:ascii="Times New Roman" w:hAnsi="Times New Roman" w:cs="Times New Roman"/>
                <w:bCs/>
                <w:color w:val="000000"/>
              </w:rPr>
              <w:t>б). Охоронні форми.</w:t>
            </w:r>
          </w:p>
          <w:p w14:paraId="6BDDA381" w14:textId="77777777" w:rsidR="00D96E08" w:rsidRPr="008A36BD" w:rsidRDefault="00D96E08" w:rsidP="00D96E08">
            <w:pPr>
              <w:shd w:val="clear" w:color="auto" w:fill="FFFFFF"/>
              <w:jc w:val="both"/>
              <w:rPr>
                <w:rFonts w:ascii="Times New Roman" w:hAnsi="Times New Roman" w:cs="Times New Roman"/>
                <w:bCs/>
                <w:color w:val="000000"/>
                <w:spacing w:val="-1"/>
              </w:rPr>
            </w:pPr>
            <w:r w:rsidRPr="008A36BD">
              <w:rPr>
                <w:rFonts w:ascii="Times New Roman" w:hAnsi="Times New Roman" w:cs="Times New Roman"/>
                <w:bCs/>
                <w:color w:val="000000"/>
                <w:spacing w:val="-3"/>
              </w:rPr>
              <w:t xml:space="preserve">в). </w:t>
            </w:r>
            <w:r w:rsidRPr="008A36BD">
              <w:rPr>
                <w:rFonts w:ascii="Times New Roman" w:hAnsi="Times New Roman" w:cs="Times New Roman"/>
                <w:bCs/>
                <w:color w:val="000000"/>
                <w:spacing w:val="-1"/>
              </w:rPr>
              <w:t>Термін охорони прав авторів.</w:t>
            </w:r>
          </w:p>
          <w:p w14:paraId="30D66FBE" w14:textId="77777777" w:rsidR="00D96E08" w:rsidRPr="008A36BD" w:rsidRDefault="00D96E08" w:rsidP="00D96E08">
            <w:pPr>
              <w:shd w:val="clear" w:color="auto" w:fill="FFFFFF"/>
              <w:jc w:val="both"/>
              <w:rPr>
                <w:rFonts w:ascii="Times New Roman" w:hAnsi="Times New Roman" w:cs="Times New Roman"/>
              </w:rPr>
            </w:pPr>
            <w:r w:rsidRPr="008A36BD">
              <w:rPr>
                <w:rFonts w:ascii="Times New Roman" w:hAnsi="Times New Roman" w:cs="Times New Roman"/>
                <w:bCs/>
                <w:color w:val="000000"/>
                <w:spacing w:val="-4"/>
              </w:rPr>
              <w:t xml:space="preserve">г). </w:t>
            </w:r>
            <w:r w:rsidRPr="008A36BD">
              <w:rPr>
                <w:rFonts w:ascii="Times New Roman" w:hAnsi="Times New Roman" w:cs="Times New Roman"/>
                <w:bCs/>
                <w:color w:val="000000"/>
                <w:spacing w:val="-2"/>
              </w:rPr>
              <w:t>Охорона суміжних прав.</w:t>
            </w:r>
          </w:p>
          <w:p w14:paraId="2D89AACF" w14:textId="77777777" w:rsidR="00D96E08" w:rsidRPr="008A36BD" w:rsidRDefault="00D96E08" w:rsidP="00D96E08">
            <w:pPr>
              <w:shd w:val="clear" w:color="auto" w:fill="FFFFFF"/>
              <w:jc w:val="both"/>
              <w:rPr>
                <w:rFonts w:ascii="Times New Roman" w:hAnsi="Times New Roman" w:cs="Times New Roman"/>
              </w:rPr>
            </w:pPr>
            <w:r w:rsidRPr="008A36BD">
              <w:rPr>
                <w:rFonts w:ascii="Times New Roman" w:hAnsi="Times New Roman" w:cs="Times New Roman"/>
                <w:bCs/>
                <w:color w:val="000000"/>
              </w:rPr>
              <w:t>д). Термін охорони суміжних прав.</w:t>
            </w:r>
          </w:p>
          <w:p w14:paraId="156A986D" w14:textId="77777777" w:rsidR="00D96E08" w:rsidRPr="008A36BD" w:rsidRDefault="00D96E08" w:rsidP="00D96E08">
            <w:pPr>
              <w:shd w:val="clear" w:color="auto" w:fill="FFFFFF"/>
              <w:jc w:val="both"/>
              <w:rPr>
                <w:rFonts w:ascii="Times New Roman" w:hAnsi="Times New Roman" w:cs="Times New Roman"/>
              </w:rPr>
            </w:pPr>
            <w:r w:rsidRPr="008A36BD">
              <w:rPr>
                <w:rFonts w:ascii="Times New Roman" w:hAnsi="Times New Roman" w:cs="Times New Roman"/>
                <w:bCs/>
                <w:color w:val="000000"/>
                <w:spacing w:val="-2"/>
              </w:rPr>
              <w:t xml:space="preserve">4. Набуття прав на об'єкти промислової </w:t>
            </w:r>
            <w:r w:rsidRPr="008A36BD">
              <w:rPr>
                <w:rFonts w:ascii="Times New Roman" w:hAnsi="Times New Roman" w:cs="Times New Roman"/>
                <w:bCs/>
                <w:color w:val="000000"/>
                <w:spacing w:val="-3"/>
              </w:rPr>
              <w:t>власності за кордоном.</w:t>
            </w:r>
          </w:p>
          <w:p w14:paraId="35663D2E" w14:textId="77777777" w:rsidR="00D96E08" w:rsidRPr="008A36BD" w:rsidRDefault="00D96E08" w:rsidP="00D96E08">
            <w:pPr>
              <w:shd w:val="clear" w:color="auto" w:fill="FFFFFF"/>
              <w:jc w:val="both"/>
              <w:rPr>
                <w:rFonts w:ascii="Times New Roman" w:hAnsi="Times New Roman" w:cs="Times New Roman"/>
              </w:rPr>
            </w:pPr>
            <w:r w:rsidRPr="008A36BD">
              <w:rPr>
                <w:rFonts w:ascii="Times New Roman" w:hAnsi="Times New Roman" w:cs="Times New Roman"/>
                <w:bCs/>
                <w:color w:val="000000"/>
                <w:spacing w:val="-2"/>
              </w:rPr>
              <w:t xml:space="preserve">5. Охорона прав на об'єкти авторського </w:t>
            </w:r>
            <w:r w:rsidRPr="008A36BD">
              <w:rPr>
                <w:rFonts w:ascii="Times New Roman" w:hAnsi="Times New Roman" w:cs="Times New Roman"/>
                <w:bCs/>
                <w:color w:val="000000"/>
                <w:spacing w:val="-1"/>
              </w:rPr>
              <w:t>права і суміжних прав</w:t>
            </w:r>
            <w:r w:rsidRPr="008A36BD">
              <w:rPr>
                <w:rFonts w:ascii="Times New Roman" w:hAnsi="Times New Roman" w:cs="Times New Roman"/>
                <w:bCs/>
                <w:color w:val="000000"/>
                <w:spacing w:val="-3"/>
              </w:rPr>
              <w:t xml:space="preserve"> за кордоном.</w:t>
            </w:r>
          </w:p>
          <w:p w14:paraId="1D838388" w14:textId="77777777" w:rsidR="00665BD7" w:rsidRDefault="00665BD7" w:rsidP="00D96E08">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59C415" w14:textId="77777777" w:rsidR="00665BD7" w:rsidRDefault="00665BD7">
            <w:pPr>
              <w:jc w:val="center"/>
              <w:rPr>
                <w:rFonts w:ascii="Times New Roman" w:hAnsi="Times New Roman" w:cs="Times New Roman"/>
              </w:rPr>
            </w:pPr>
            <w:r>
              <w:rPr>
                <w:rFonts w:ascii="Times New Roman" w:hAnsi="Times New Roman" w:cs="Times New Roman"/>
              </w:rPr>
              <w:t>Семінарське заняття</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C44500" w14:textId="77777777" w:rsidR="00665BD7" w:rsidRDefault="00665BD7">
            <w:pPr>
              <w:jc w:val="center"/>
              <w:rPr>
                <w:rFonts w:ascii="Times New Roman" w:hAnsi="Times New Roman" w:cs="Times New Roman"/>
              </w:rPr>
            </w:pPr>
            <w:r>
              <w:rPr>
                <w:rFonts w:ascii="Times New Roman" w:hAnsi="Times New Roman" w:cs="Times New Roman"/>
              </w:rPr>
              <w:t>Інструктивно-методичні матеріали для підготовки до семінарських занять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325505" w14:textId="77777777" w:rsidR="00D96E08" w:rsidRDefault="00D96E08" w:rsidP="00D96E08">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 12, 13,14, 16, 18,19,20,</w:t>
            </w:r>
          </w:p>
          <w:p w14:paraId="7B97F600" w14:textId="3DF49076" w:rsidR="00665BD7" w:rsidRDefault="00D96E08" w:rsidP="00D96E08">
            <w:pPr>
              <w:jc w:val="center"/>
              <w:rPr>
                <w:rFonts w:ascii="Times New Roman" w:hAnsi="Times New Roman" w:cs="Times New Roman"/>
              </w:rPr>
            </w:pPr>
            <w:r>
              <w:rPr>
                <w:rFonts w:ascii="Times New Roman" w:hAnsi="Times New Roman" w:cs="Times New Roman"/>
              </w:rPr>
              <w:t>21,22, 23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9FB72B" w14:textId="6B423966" w:rsidR="00FE53AE" w:rsidRDefault="00D96E08" w:rsidP="00FE53AE">
            <w:pPr>
              <w:pStyle w:val="TableParagraph"/>
              <w:ind w:left="272" w:right="262"/>
              <w:jc w:val="center"/>
            </w:pPr>
            <w:r w:rsidRPr="006A5CF9">
              <w:rPr>
                <w:sz w:val="20"/>
              </w:rPr>
              <w:t>Усне опитування, тестування, навчальна дискусія</w:t>
            </w:r>
          </w:p>
          <w:p w14:paraId="20E14C78" w14:textId="2452AB57" w:rsidR="00665BD7" w:rsidRDefault="00665BD7" w:rsidP="00FA6794">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3F57E1" w14:textId="77777777" w:rsidR="00665BD7" w:rsidRDefault="00665BD7">
            <w:pPr>
              <w:rPr>
                <w:rFonts w:ascii="Times New Roman" w:hAnsi="Times New Roman" w:cs="Times New Roman"/>
              </w:rPr>
            </w:pPr>
            <w:r>
              <w:rPr>
                <w:rFonts w:ascii="Times New Roman" w:hAnsi="Times New Roman" w:cs="Times New Roman"/>
              </w:rPr>
              <w:t>Участь в обговоренні питань семінару: 0-2 бали;</w:t>
            </w:r>
          </w:p>
          <w:p w14:paraId="5F1B4D18" w14:textId="77777777" w:rsidR="00665BD7" w:rsidRDefault="00665BD7">
            <w:pPr>
              <w:rPr>
                <w:rFonts w:ascii="Times New Roman" w:hAnsi="Times New Roman" w:cs="Times New Roman"/>
              </w:rPr>
            </w:pPr>
            <w:r>
              <w:rPr>
                <w:rFonts w:ascii="Times New Roman" w:hAnsi="Times New Roman" w:cs="Times New Roman"/>
              </w:rPr>
              <w:t>виконання практичних завдань – 0-2 бали;</w:t>
            </w:r>
          </w:p>
          <w:p w14:paraId="35698363" w14:textId="77777777" w:rsidR="00665BD7" w:rsidRDefault="00665BD7">
            <w:pPr>
              <w:rPr>
                <w:rFonts w:ascii="Times New Roman" w:hAnsi="Times New Roman" w:cs="Times New Roman"/>
              </w:rPr>
            </w:pPr>
            <w:r>
              <w:rPr>
                <w:rFonts w:ascii="Times New Roman" w:hAnsi="Times New Roman" w:cs="Times New Roman"/>
              </w:rPr>
              <w:t>вирішення тестових завдань: 0-1 бал.</w:t>
            </w:r>
          </w:p>
          <w:p w14:paraId="2BE2357F" w14:textId="77777777" w:rsidR="00665BD7" w:rsidRDefault="00665BD7">
            <w:pPr>
              <w:rPr>
                <w:rFonts w:ascii="Times New Roman" w:hAnsi="Times New Roman" w:cs="Times New Roman"/>
              </w:rPr>
            </w:pPr>
            <w:r>
              <w:rPr>
                <w:rFonts w:ascii="Times New Roman" w:hAnsi="Times New Roman" w:cs="Times New Roman"/>
              </w:rPr>
              <w:t>Разом – 5 балів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2B1C62" w14:textId="77777777" w:rsidR="00665BD7" w:rsidRDefault="00665BD7">
            <w:pPr>
              <w:rPr>
                <w:rFonts w:ascii="Times New Roman" w:hAnsi="Times New Roman" w:cs="Times New Roman"/>
              </w:rPr>
            </w:pPr>
          </w:p>
        </w:tc>
      </w:tr>
      <w:tr w:rsidR="00665BD7" w14:paraId="778C18EF" w14:textId="77777777" w:rsidTr="007078C1">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D72ECA" w14:textId="1F984761" w:rsidR="00665BD7" w:rsidRDefault="00665BD7">
            <w:pPr>
              <w:jc w:val="center"/>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xml:space="preserve">. </w:t>
            </w:r>
            <w:r w:rsidR="007078C1">
              <w:rPr>
                <w:rFonts w:ascii="Times New Roman" w:hAnsi="Times New Roman" w:cs="Times New Roman"/>
              </w:rPr>
              <w:t>10</w:t>
            </w:r>
          </w:p>
          <w:p w14:paraId="43946A55" w14:textId="77777777" w:rsidR="00665BD7" w:rsidRDefault="00665BD7">
            <w:pPr>
              <w:rPr>
                <w:rFonts w:ascii="Times New Roman" w:hAnsi="Times New Roman" w:cs="Times New Roman"/>
              </w:rPr>
            </w:pPr>
            <w:r>
              <w:rPr>
                <w:rFonts w:ascii="Times New Roman" w:hAnsi="Times New Roman" w:cs="Times New Roman"/>
              </w:rPr>
              <w:t>2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7433B7" w14:textId="77777777" w:rsidR="007078C1" w:rsidRPr="00BB0BFF" w:rsidRDefault="007078C1" w:rsidP="007078C1">
            <w:pPr>
              <w:rPr>
                <w:rFonts w:ascii="Times New Roman" w:hAnsi="Times New Roman" w:cs="Times New Roman"/>
                <w:b/>
                <w:bCs/>
                <w:iCs/>
              </w:rPr>
            </w:pPr>
            <w:r w:rsidRPr="00BB0BFF">
              <w:rPr>
                <w:rFonts w:ascii="Times New Roman" w:hAnsi="Times New Roman" w:cs="Times New Roman"/>
                <w:b/>
                <w:bCs/>
                <w:iCs/>
              </w:rPr>
              <w:t>Тема 3. Права на сорти рослин.</w:t>
            </w:r>
          </w:p>
          <w:p w14:paraId="6BF0A442" w14:textId="77777777" w:rsidR="007078C1" w:rsidRPr="00BB0BFF" w:rsidRDefault="007078C1" w:rsidP="007078C1">
            <w:pPr>
              <w:pStyle w:val="af6"/>
              <w:numPr>
                <w:ilvl w:val="0"/>
                <w:numId w:val="45"/>
              </w:numPr>
              <w:ind w:left="114"/>
              <w:jc w:val="both"/>
              <w:rPr>
                <w:rFonts w:ascii="Times New Roman" w:hAnsi="Times New Roman" w:cs="Times New Roman"/>
              </w:rPr>
            </w:pPr>
            <w:r>
              <w:rPr>
                <w:rFonts w:ascii="Times New Roman" w:hAnsi="Times New Roman" w:cs="Times New Roman"/>
              </w:rPr>
              <w:t xml:space="preserve">1. </w:t>
            </w:r>
            <w:r w:rsidRPr="00BB0BFF">
              <w:rPr>
                <w:rFonts w:ascii="Times New Roman" w:hAnsi="Times New Roman" w:cs="Times New Roman"/>
              </w:rPr>
              <w:t xml:space="preserve">Поняття та критерії обороноспроможності сорту рослин. </w:t>
            </w:r>
          </w:p>
          <w:p w14:paraId="09DA5B56" w14:textId="77777777" w:rsidR="007078C1" w:rsidRPr="00BB0BFF" w:rsidRDefault="007078C1" w:rsidP="007078C1">
            <w:pPr>
              <w:pStyle w:val="af6"/>
              <w:numPr>
                <w:ilvl w:val="0"/>
                <w:numId w:val="45"/>
              </w:numPr>
              <w:ind w:left="114"/>
              <w:jc w:val="both"/>
              <w:rPr>
                <w:rFonts w:ascii="Times New Roman" w:hAnsi="Times New Roman" w:cs="Times New Roman"/>
              </w:rPr>
            </w:pPr>
            <w:r>
              <w:rPr>
                <w:rFonts w:ascii="Times New Roman" w:hAnsi="Times New Roman" w:cs="Times New Roman"/>
              </w:rPr>
              <w:t xml:space="preserve">2. </w:t>
            </w:r>
            <w:r w:rsidRPr="00BB0BFF">
              <w:rPr>
                <w:rFonts w:ascii="Times New Roman" w:hAnsi="Times New Roman" w:cs="Times New Roman"/>
              </w:rPr>
              <w:t xml:space="preserve">Власники прав на сорти рослин. </w:t>
            </w:r>
          </w:p>
          <w:p w14:paraId="18EEA053" w14:textId="77777777" w:rsidR="007078C1" w:rsidRPr="00BB0BFF" w:rsidRDefault="007078C1" w:rsidP="007078C1">
            <w:pPr>
              <w:pStyle w:val="af6"/>
              <w:numPr>
                <w:ilvl w:val="0"/>
                <w:numId w:val="45"/>
              </w:numPr>
              <w:ind w:left="114"/>
              <w:jc w:val="both"/>
              <w:rPr>
                <w:rFonts w:ascii="Times New Roman" w:hAnsi="Times New Roman" w:cs="Times New Roman"/>
              </w:rPr>
            </w:pPr>
            <w:r>
              <w:rPr>
                <w:rFonts w:ascii="Times New Roman" w:hAnsi="Times New Roman" w:cs="Times New Roman"/>
              </w:rPr>
              <w:t xml:space="preserve">4. </w:t>
            </w:r>
            <w:r w:rsidRPr="00BB0BFF">
              <w:rPr>
                <w:rFonts w:ascii="Times New Roman" w:hAnsi="Times New Roman" w:cs="Times New Roman"/>
              </w:rPr>
              <w:t xml:space="preserve">Зміст прав на сорти рослин. </w:t>
            </w:r>
          </w:p>
          <w:p w14:paraId="15895ED4" w14:textId="77777777" w:rsidR="007078C1" w:rsidRPr="00C546CF" w:rsidRDefault="007078C1" w:rsidP="007078C1">
            <w:pPr>
              <w:pStyle w:val="af6"/>
              <w:numPr>
                <w:ilvl w:val="0"/>
                <w:numId w:val="45"/>
              </w:numPr>
              <w:ind w:left="114"/>
              <w:jc w:val="both"/>
              <w:rPr>
                <w:rFonts w:ascii="Times New Roman" w:hAnsi="Times New Roman" w:cs="Times New Roman"/>
                <w:sz w:val="24"/>
                <w:szCs w:val="24"/>
              </w:rPr>
            </w:pPr>
            <w:r>
              <w:rPr>
                <w:rFonts w:ascii="Times New Roman" w:hAnsi="Times New Roman" w:cs="Times New Roman"/>
              </w:rPr>
              <w:t xml:space="preserve">5. </w:t>
            </w:r>
            <w:r w:rsidRPr="00BB0BFF">
              <w:rPr>
                <w:rFonts w:ascii="Times New Roman" w:hAnsi="Times New Roman" w:cs="Times New Roman"/>
              </w:rPr>
              <w:t>Захист прав на сорти рослин</w:t>
            </w:r>
            <w:r w:rsidRPr="00C546CF">
              <w:rPr>
                <w:rFonts w:ascii="Times New Roman" w:hAnsi="Times New Roman" w:cs="Times New Roman"/>
                <w:sz w:val="24"/>
                <w:szCs w:val="24"/>
              </w:rPr>
              <w:t>.</w:t>
            </w:r>
          </w:p>
          <w:p w14:paraId="4552BD1D" w14:textId="77777777" w:rsidR="00665BD7" w:rsidRDefault="00665BD7" w:rsidP="007078C1">
            <w:pPr>
              <w:widowControl w:val="0"/>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87B511" w14:textId="2A1AABD6" w:rsidR="00665BD7" w:rsidRDefault="007078C1">
            <w:pPr>
              <w:jc w:val="center"/>
              <w:rPr>
                <w:rFonts w:ascii="Times New Roman" w:hAnsi="Times New Roman" w:cs="Times New Roman"/>
              </w:rPr>
            </w:pPr>
            <w:r>
              <w:rPr>
                <w:rFonts w:ascii="Times New Roman" w:hAnsi="Times New Roman" w:cs="Times New Roman"/>
              </w:rPr>
              <w:t>Семінарське заняття</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39FF01" w14:textId="696655EB" w:rsidR="00665BD7" w:rsidRDefault="007078C1">
            <w:pPr>
              <w:jc w:val="center"/>
              <w:rPr>
                <w:rFonts w:ascii="Times New Roman" w:hAnsi="Times New Roman" w:cs="Times New Roman"/>
              </w:rPr>
            </w:pPr>
            <w:r>
              <w:rPr>
                <w:rFonts w:ascii="Times New Roman" w:hAnsi="Times New Roman" w:cs="Times New Roman"/>
              </w:rPr>
              <w:t>Інструктивно-методичні матеріали для підготовки до семінарських занять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F89B2F" w14:textId="24A458E8" w:rsidR="00665BD7" w:rsidRDefault="007078C1">
            <w:pPr>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,7,8,22,23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A97230" w14:textId="343AE245" w:rsidR="00FE53AE" w:rsidRDefault="007078C1" w:rsidP="00FE53AE">
            <w:pPr>
              <w:pStyle w:val="TableParagraph"/>
              <w:ind w:left="272" w:right="262"/>
              <w:jc w:val="center"/>
            </w:pPr>
            <w:r w:rsidRPr="006A5CF9">
              <w:rPr>
                <w:sz w:val="20"/>
              </w:rPr>
              <w:t>Усне опитування, тестування, навчальна дискусія</w:t>
            </w:r>
          </w:p>
          <w:p w14:paraId="06E7D268" w14:textId="66A0DEEF" w:rsidR="00665BD7" w:rsidRDefault="00665BD7" w:rsidP="00FA6794">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4F1AAB" w14:textId="77777777" w:rsidR="007078C1" w:rsidRDefault="007078C1" w:rsidP="007078C1">
            <w:pPr>
              <w:rPr>
                <w:rFonts w:ascii="Times New Roman" w:hAnsi="Times New Roman" w:cs="Times New Roman"/>
              </w:rPr>
            </w:pPr>
            <w:r>
              <w:rPr>
                <w:rFonts w:ascii="Times New Roman" w:hAnsi="Times New Roman" w:cs="Times New Roman"/>
              </w:rPr>
              <w:t>Участь в обговоренні питань семінару: 0-2 бали;</w:t>
            </w:r>
          </w:p>
          <w:p w14:paraId="56BF0715" w14:textId="77777777" w:rsidR="007078C1" w:rsidRDefault="007078C1" w:rsidP="007078C1">
            <w:pPr>
              <w:rPr>
                <w:rFonts w:ascii="Times New Roman" w:hAnsi="Times New Roman" w:cs="Times New Roman"/>
              </w:rPr>
            </w:pPr>
            <w:r>
              <w:rPr>
                <w:rFonts w:ascii="Times New Roman" w:hAnsi="Times New Roman" w:cs="Times New Roman"/>
              </w:rPr>
              <w:t>виконання практичних завдань – 0-2 бали;</w:t>
            </w:r>
          </w:p>
          <w:p w14:paraId="797F9F38" w14:textId="77777777" w:rsidR="007078C1" w:rsidRDefault="007078C1" w:rsidP="007078C1">
            <w:pPr>
              <w:rPr>
                <w:rFonts w:ascii="Times New Roman" w:hAnsi="Times New Roman" w:cs="Times New Roman"/>
              </w:rPr>
            </w:pPr>
            <w:r>
              <w:rPr>
                <w:rFonts w:ascii="Times New Roman" w:hAnsi="Times New Roman" w:cs="Times New Roman"/>
              </w:rPr>
              <w:t>вирішення тестових завдань: 0-1 бал.</w:t>
            </w:r>
          </w:p>
          <w:p w14:paraId="067F8613" w14:textId="300C2B72" w:rsidR="00665BD7" w:rsidRDefault="007078C1" w:rsidP="007078C1">
            <w:pPr>
              <w:rPr>
                <w:rFonts w:ascii="Times New Roman" w:hAnsi="Times New Roman" w:cs="Times New Roman"/>
              </w:rPr>
            </w:pPr>
            <w:r>
              <w:rPr>
                <w:rFonts w:ascii="Times New Roman" w:hAnsi="Times New Roman" w:cs="Times New Roman"/>
              </w:rPr>
              <w:t>Разом – 5 балів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473368" w14:textId="77777777" w:rsidR="00665BD7" w:rsidRDefault="00665BD7">
            <w:pPr>
              <w:rPr>
                <w:rFonts w:ascii="Times New Roman" w:hAnsi="Times New Roman" w:cs="Times New Roman"/>
              </w:rPr>
            </w:pPr>
          </w:p>
        </w:tc>
      </w:tr>
      <w:tr w:rsidR="00665BD7" w14:paraId="0EBDCD25" w14:textId="77777777" w:rsidTr="007078C1">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A58834" w14:textId="2C5657FB" w:rsidR="00665BD7" w:rsidRDefault="00665BD7">
            <w:pPr>
              <w:jc w:val="center"/>
              <w:rPr>
                <w:rFonts w:ascii="Times New Roman" w:hAnsi="Times New Roman" w:cs="Times New Roman"/>
              </w:rPr>
            </w:pPr>
            <w:proofErr w:type="spellStart"/>
            <w:r>
              <w:rPr>
                <w:rFonts w:ascii="Times New Roman" w:hAnsi="Times New Roman" w:cs="Times New Roman"/>
              </w:rPr>
              <w:lastRenderedPageBreak/>
              <w:t>Тиж</w:t>
            </w:r>
            <w:proofErr w:type="spellEnd"/>
            <w:r>
              <w:rPr>
                <w:rFonts w:ascii="Times New Roman" w:hAnsi="Times New Roman" w:cs="Times New Roman"/>
              </w:rPr>
              <w:t xml:space="preserve">. </w:t>
            </w:r>
            <w:r w:rsidR="007078C1">
              <w:rPr>
                <w:rFonts w:ascii="Times New Roman" w:hAnsi="Times New Roman" w:cs="Times New Roman"/>
              </w:rPr>
              <w:t>11</w:t>
            </w:r>
            <w:r>
              <w:rPr>
                <w:rFonts w:ascii="Times New Roman" w:hAnsi="Times New Roman" w:cs="Times New Roman"/>
              </w:rPr>
              <w:t>.</w:t>
            </w:r>
          </w:p>
          <w:p w14:paraId="2429C193" w14:textId="77777777" w:rsidR="00665BD7" w:rsidRDefault="00665BD7">
            <w:pPr>
              <w:rPr>
                <w:rFonts w:ascii="Times New Roman" w:hAnsi="Times New Roman" w:cs="Times New Roman"/>
              </w:rPr>
            </w:pPr>
            <w:r>
              <w:rPr>
                <w:rFonts w:ascii="Times New Roman" w:hAnsi="Times New Roman" w:cs="Times New Roman"/>
              </w:rPr>
              <w:t>2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B8C21C" w14:textId="77777777" w:rsidR="007078C1" w:rsidRPr="00BB0BFF" w:rsidRDefault="007078C1" w:rsidP="007078C1">
            <w:pPr>
              <w:shd w:val="clear" w:color="auto" w:fill="FFFFFF"/>
              <w:ind w:left="998" w:hanging="998"/>
              <w:rPr>
                <w:rFonts w:ascii="Times New Roman" w:hAnsi="Times New Roman" w:cs="Times New Roman"/>
                <w:b/>
                <w:bCs/>
                <w:spacing w:val="-2"/>
              </w:rPr>
            </w:pPr>
            <w:r w:rsidRPr="00BB0BFF">
              <w:rPr>
                <w:rFonts w:ascii="Times New Roman" w:hAnsi="Times New Roman" w:cs="Times New Roman"/>
                <w:b/>
                <w:bCs/>
                <w:spacing w:val="-2"/>
              </w:rPr>
              <w:t>Тема 4. Передавання прав на об’єкти інтелектуальної власності.</w:t>
            </w:r>
          </w:p>
          <w:p w14:paraId="6DFBA4E1" w14:textId="77777777" w:rsidR="007078C1" w:rsidRPr="00BB0BFF" w:rsidRDefault="007078C1" w:rsidP="007078C1">
            <w:pPr>
              <w:shd w:val="clear" w:color="auto" w:fill="FFFFFF"/>
              <w:ind w:left="-57" w:firstLine="171"/>
              <w:rPr>
                <w:rFonts w:ascii="Times New Roman" w:hAnsi="Times New Roman" w:cs="Times New Roman"/>
              </w:rPr>
            </w:pPr>
            <w:r w:rsidRPr="00BB0BFF">
              <w:rPr>
                <w:rFonts w:ascii="Times New Roman" w:hAnsi="Times New Roman" w:cs="Times New Roman"/>
                <w:bCs/>
                <w:color w:val="000000"/>
                <w:spacing w:val="5"/>
              </w:rPr>
              <w:t xml:space="preserve">1. </w:t>
            </w:r>
            <w:r w:rsidRPr="00BB0BFF">
              <w:rPr>
                <w:rFonts w:ascii="Times New Roman" w:hAnsi="Times New Roman" w:cs="Times New Roman"/>
                <w:color w:val="000000"/>
                <w:spacing w:val="5"/>
              </w:rPr>
              <w:t>Значення торгівлі ліцензіями.</w:t>
            </w:r>
          </w:p>
          <w:p w14:paraId="69F13D8D" w14:textId="77777777" w:rsidR="007078C1" w:rsidRPr="00BB0BFF" w:rsidRDefault="007078C1" w:rsidP="007078C1">
            <w:pPr>
              <w:shd w:val="clear" w:color="auto" w:fill="FFFFFF"/>
              <w:ind w:left="-57" w:firstLine="171"/>
              <w:rPr>
                <w:rFonts w:ascii="Times New Roman" w:hAnsi="Times New Roman" w:cs="Times New Roman"/>
              </w:rPr>
            </w:pPr>
            <w:r w:rsidRPr="00BB0BFF">
              <w:rPr>
                <w:rFonts w:ascii="Times New Roman" w:hAnsi="Times New Roman" w:cs="Times New Roman"/>
                <w:bCs/>
                <w:color w:val="000000"/>
              </w:rPr>
              <w:t>2. Види ліцензій.</w:t>
            </w:r>
          </w:p>
          <w:p w14:paraId="66D34720" w14:textId="77777777" w:rsidR="007078C1" w:rsidRPr="00BB0BFF" w:rsidRDefault="007078C1" w:rsidP="007078C1">
            <w:pPr>
              <w:shd w:val="clear" w:color="auto" w:fill="FFFFFF"/>
              <w:ind w:left="256" w:hanging="142"/>
              <w:rPr>
                <w:rFonts w:ascii="Times New Roman" w:hAnsi="Times New Roman" w:cs="Times New Roman"/>
                <w:bCs/>
                <w:color w:val="000000"/>
                <w:spacing w:val="-2"/>
              </w:rPr>
            </w:pPr>
            <w:r w:rsidRPr="00BB0BFF">
              <w:rPr>
                <w:rFonts w:ascii="Times New Roman" w:hAnsi="Times New Roman" w:cs="Times New Roman"/>
                <w:bCs/>
                <w:color w:val="000000"/>
                <w:spacing w:val="-1"/>
              </w:rPr>
              <w:t xml:space="preserve">3. Ліцензійні договори: їх особливості, </w:t>
            </w:r>
            <w:r w:rsidRPr="00BB0BFF">
              <w:rPr>
                <w:rFonts w:ascii="Times New Roman" w:hAnsi="Times New Roman" w:cs="Times New Roman"/>
                <w:bCs/>
                <w:color w:val="000000"/>
              </w:rPr>
              <w:t xml:space="preserve">термін дії та </w:t>
            </w:r>
            <w:r w:rsidRPr="00BB0BFF">
              <w:rPr>
                <w:rFonts w:ascii="Times New Roman" w:hAnsi="Times New Roman" w:cs="Times New Roman"/>
                <w:bCs/>
                <w:color w:val="000000"/>
                <w:spacing w:val="-2"/>
              </w:rPr>
              <w:t>порядок укладання.</w:t>
            </w:r>
          </w:p>
          <w:p w14:paraId="525C8EF6" w14:textId="77777777" w:rsidR="007078C1" w:rsidRPr="00BB0BFF" w:rsidRDefault="007078C1" w:rsidP="007078C1">
            <w:pPr>
              <w:shd w:val="clear" w:color="auto" w:fill="FFFFFF"/>
              <w:ind w:left="-57" w:firstLine="171"/>
              <w:rPr>
                <w:rFonts w:ascii="Times New Roman" w:hAnsi="Times New Roman" w:cs="Times New Roman"/>
              </w:rPr>
            </w:pPr>
            <w:r w:rsidRPr="00BB0BFF">
              <w:rPr>
                <w:rFonts w:ascii="Times New Roman" w:hAnsi="Times New Roman" w:cs="Times New Roman"/>
                <w:bCs/>
                <w:color w:val="000000"/>
              </w:rPr>
              <w:t>4. Поняття та види ліцензійних платежів.</w:t>
            </w:r>
          </w:p>
          <w:p w14:paraId="59177D18" w14:textId="43E54244" w:rsidR="00665BD7" w:rsidRDefault="007078C1" w:rsidP="007078C1">
            <w:pPr>
              <w:widowControl w:val="0"/>
              <w:jc w:val="both"/>
              <w:rPr>
                <w:rFonts w:ascii="Times New Roman" w:hAnsi="Times New Roman" w:cs="Times New Roman"/>
                <w:bCs/>
                <w:color w:val="000000"/>
              </w:rPr>
            </w:pPr>
            <w:r w:rsidRPr="00BB0BFF">
              <w:rPr>
                <w:rFonts w:ascii="Times New Roman" w:hAnsi="Times New Roman" w:cs="Times New Roman"/>
                <w:bCs/>
                <w:color w:val="000000"/>
              </w:rPr>
              <w:t>5. Передавання прав за авторськими договорами</w:t>
            </w:r>
          </w:p>
          <w:p w14:paraId="7526E871" w14:textId="77777777" w:rsidR="00665BD7" w:rsidRDefault="00665BD7">
            <w:pPr>
              <w:jc w:val="both"/>
              <w:rPr>
                <w:rFonts w:ascii="Times New Roman" w:hAnsi="Times New Roman" w:cs="Times New Roman"/>
                <w:color w:val="000000"/>
                <w:shd w:val="clear" w:color="auto" w:fill="FFFFFF"/>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6FA87F" w14:textId="77D6FC45" w:rsidR="00665BD7" w:rsidRDefault="007078C1">
            <w:pPr>
              <w:jc w:val="center"/>
              <w:rPr>
                <w:rFonts w:ascii="Times New Roman" w:hAnsi="Times New Roman" w:cs="Times New Roman"/>
              </w:rPr>
            </w:pPr>
            <w:r>
              <w:rPr>
                <w:rFonts w:ascii="Times New Roman" w:hAnsi="Times New Roman" w:cs="Times New Roman"/>
              </w:rPr>
              <w:t>Семінарське заняття</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9FE015" w14:textId="444D0473" w:rsidR="00665BD7" w:rsidRDefault="007078C1">
            <w:pPr>
              <w:jc w:val="center"/>
              <w:rPr>
                <w:rFonts w:ascii="Times New Roman" w:hAnsi="Times New Roman" w:cs="Times New Roman"/>
              </w:rPr>
            </w:pPr>
            <w:r>
              <w:rPr>
                <w:rFonts w:ascii="Times New Roman" w:hAnsi="Times New Roman" w:cs="Times New Roman"/>
              </w:rPr>
              <w:t>Інструктивно-методичні матеріали для підготовки до семінарських занять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860ABA" w14:textId="77777777" w:rsidR="007078C1" w:rsidRDefault="007078C1" w:rsidP="007078C1">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,7,8,9,10,11, 18,19,20,</w:t>
            </w:r>
          </w:p>
          <w:p w14:paraId="59647E90" w14:textId="3556684C" w:rsidR="00665BD7" w:rsidRDefault="007078C1" w:rsidP="007078C1">
            <w:pPr>
              <w:jc w:val="center"/>
              <w:rPr>
                <w:rFonts w:ascii="Times New Roman" w:hAnsi="Times New Roman" w:cs="Times New Roman"/>
              </w:rPr>
            </w:pPr>
            <w:r>
              <w:rPr>
                <w:rFonts w:ascii="Times New Roman" w:hAnsi="Times New Roman" w:cs="Times New Roman"/>
              </w:rPr>
              <w:t>21,22, 23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4CE1E3" w14:textId="7DA36894" w:rsidR="00FE53AE" w:rsidRDefault="007078C1" w:rsidP="00FE53AE">
            <w:pPr>
              <w:pStyle w:val="TableParagraph"/>
              <w:ind w:left="272" w:right="262"/>
              <w:jc w:val="center"/>
            </w:pPr>
            <w:r w:rsidRPr="006A5CF9">
              <w:rPr>
                <w:sz w:val="20"/>
              </w:rPr>
              <w:t>Усне опитування, тестування, навчальна дискусія</w:t>
            </w:r>
          </w:p>
          <w:p w14:paraId="76CCC2B7" w14:textId="52073806" w:rsidR="00665BD7" w:rsidRDefault="00665BD7" w:rsidP="00FA6794">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E7E72D" w14:textId="77777777" w:rsidR="007078C1" w:rsidRDefault="007078C1" w:rsidP="007078C1">
            <w:pPr>
              <w:rPr>
                <w:rFonts w:ascii="Times New Roman" w:hAnsi="Times New Roman" w:cs="Times New Roman"/>
              </w:rPr>
            </w:pPr>
            <w:r>
              <w:rPr>
                <w:rFonts w:ascii="Times New Roman" w:hAnsi="Times New Roman" w:cs="Times New Roman"/>
              </w:rPr>
              <w:t>Участь в обговоренні питань семінару: 0-2 бали;</w:t>
            </w:r>
          </w:p>
          <w:p w14:paraId="389C599A" w14:textId="77777777" w:rsidR="007078C1" w:rsidRDefault="007078C1" w:rsidP="007078C1">
            <w:pPr>
              <w:rPr>
                <w:rFonts w:ascii="Times New Roman" w:hAnsi="Times New Roman" w:cs="Times New Roman"/>
              </w:rPr>
            </w:pPr>
            <w:r>
              <w:rPr>
                <w:rFonts w:ascii="Times New Roman" w:hAnsi="Times New Roman" w:cs="Times New Roman"/>
              </w:rPr>
              <w:t>виконання практичних завдань – 0-2 бали;</w:t>
            </w:r>
          </w:p>
          <w:p w14:paraId="612641E3" w14:textId="77777777" w:rsidR="007078C1" w:rsidRDefault="007078C1" w:rsidP="007078C1">
            <w:pPr>
              <w:rPr>
                <w:rFonts w:ascii="Times New Roman" w:hAnsi="Times New Roman" w:cs="Times New Roman"/>
              </w:rPr>
            </w:pPr>
            <w:r>
              <w:rPr>
                <w:rFonts w:ascii="Times New Roman" w:hAnsi="Times New Roman" w:cs="Times New Roman"/>
              </w:rPr>
              <w:t>вирішення тестових завдань: 0-1 бал.</w:t>
            </w:r>
          </w:p>
          <w:p w14:paraId="2856DD18" w14:textId="13BA8340" w:rsidR="00665BD7" w:rsidRDefault="007078C1" w:rsidP="007078C1">
            <w:pPr>
              <w:rPr>
                <w:rFonts w:ascii="Times New Roman" w:hAnsi="Times New Roman" w:cs="Times New Roman"/>
              </w:rPr>
            </w:pPr>
            <w:r>
              <w:rPr>
                <w:rFonts w:ascii="Times New Roman" w:hAnsi="Times New Roman" w:cs="Times New Roman"/>
              </w:rPr>
              <w:t>Разом – 5 балів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6CA9E0" w14:textId="77777777" w:rsidR="00665BD7" w:rsidRDefault="00665BD7">
            <w:pPr>
              <w:rPr>
                <w:rFonts w:ascii="Times New Roman" w:hAnsi="Times New Roman" w:cs="Times New Roman"/>
              </w:rPr>
            </w:pPr>
          </w:p>
        </w:tc>
      </w:tr>
      <w:tr w:rsidR="00665BD7" w14:paraId="7EBA83E2" w14:textId="77777777" w:rsidTr="007078C1">
        <w:trPr>
          <w:trHeight w:val="2589"/>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73C4F5" w14:textId="2EA1CB87" w:rsidR="00665BD7" w:rsidRDefault="00665BD7">
            <w:pPr>
              <w:jc w:val="center"/>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xml:space="preserve">. </w:t>
            </w:r>
            <w:r w:rsidR="007078C1">
              <w:rPr>
                <w:rFonts w:ascii="Times New Roman" w:hAnsi="Times New Roman" w:cs="Times New Roman"/>
              </w:rPr>
              <w:t>12</w:t>
            </w:r>
            <w:r>
              <w:rPr>
                <w:rFonts w:ascii="Times New Roman" w:hAnsi="Times New Roman" w:cs="Times New Roman"/>
              </w:rPr>
              <w:t>.</w:t>
            </w:r>
          </w:p>
          <w:p w14:paraId="14A96C5D" w14:textId="77777777" w:rsidR="00665BD7" w:rsidRDefault="00665BD7">
            <w:pPr>
              <w:rPr>
                <w:rFonts w:ascii="Times New Roman" w:hAnsi="Times New Roman" w:cs="Times New Roman"/>
              </w:rPr>
            </w:pPr>
            <w:r>
              <w:rPr>
                <w:rFonts w:ascii="Times New Roman" w:hAnsi="Times New Roman" w:cs="Times New Roman"/>
              </w:rPr>
              <w:t>2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544450" w14:textId="77777777" w:rsidR="007078C1" w:rsidRPr="006A5CF9" w:rsidRDefault="007078C1" w:rsidP="007078C1">
            <w:pPr>
              <w:shd w:val="clear" w:color="auto" w:fill="FFFFFF"/>
              <w:spacing w:before="288"/>
              <w:ind w:left="34" w:right="461"/>
              <w:rPr>
                <w:rFonts w:ascii="Times New Roman" w:hAnsi="Times New Roman" w:cs="Times New Roman"/>
                <w:b/>
                <w:bCs/>
                <w:spacing w:val="4"/>
              </w:rPr>
            </w:pPr>
            <w:r w:rsidRPr="006A5CF9">
              <w:rPr>
                <w:rFonts w:ascii="Times New Roman" w:hAnsi="Times New Roman" w:cs="Times New Roman"/>
                <w:b/>
                <w:bCs/>
                <w:spacing w:val="4"/>
              </w:rPr>
              <w:t>Тема 5. Захист прав інтелектуальної власності.</w:t>
            </w:r>
          </w:p>
          <w:p w14:paraId="75CD6F66" w14:textId="77777777" w:rsidR="007078C1" w:rsidRPr="006A5CF9" w:rsidRDefault="007078C1" w:rsidP="007078C1">
            <w:pPr>
              <w:shd w:val="clear" w:color="auto" w:fill="FFFFFF"/>
              <w:ind w:left="114" w:right="461"/>
              <w:rPr>
                <w:rFonts w:ascii="Times New Roman" w:hAnsi="Times New Roman" w:cs="Times New Roman"/>
              </w:rPr>
            </w:pPr>
            <w:r w:rsidRPr="006A5CF9">
              <w:rPr>
                <w:rFonts w:ascii="Times New Roman" w:hAnsi="Times New Roman" w:cs="Times New Roman"/>
                <w:bCs/>
                <w:color w:val="000000"/>
                <w:spacing w:val="4"/>
              </w:rPr>
              <w:t>1. Значення с</w:t>
            </w:r>
            <w:r w:rsidRPr="006A5CF9">
              <w:rPr>
                <w:rFonts w:ascii="Times New Roman" w:hAnsi="Times New Roman" w:cs="Times New Roman"/>
                <w:color w:val="000000"/>
                <w:spacing w:val="4"/>
              </w:rPr>
              <w:t xml:space="preserve">истеми захисту прав інтелектуальної </w:t>
            </w:r>
            <w:r w:rsidRPr="006A5CF9">
              <w:rPr>
                <w:rFonts w:ascii="Times New Roman" w:hAnsi="Times New Roman" w:cs="Times New Roman"/>
                <w:color w:val="000000"/>
                <w:spacing w:val="6"/>
              </w:rPr>
              <w:t xml:space="preserve">власності. </w:t>
            </w:r>
          </w:p>
          <w:p w14:paraId="6537A10E" w14:textId="77777777" w:rsidR="007078C1" w:rsidRPr="006A5CF9" w:rsidRDefault="007078C1" w:rsidP="007078C1">
            <w:pPr>
              <w:shd w:val="clear" w:color="auto" w:fill="FFFFFF"/>
              <w:ind w:left="114"/>
              <w:rPr>
                <w:rFonts w:ascii="Times New Roman" w:hAnsi="Times New Roman" w:cs="Times New Roman"/>
                <w:bCs/>
                <w:color w:val="000000"/>
                <w:spacing w:val="-3"/>
              </w:rPr>
            </w:pPr>
            <w:r w:rsidRPr="006A5CF9">
              <w:rPr>
                <w:rFonts w:ascii="Times New Roman" w:hAnsi="Times New Roman" w:cs="Times New Roman"/>
                <w:bCs/>
                <w:color w:val="000000"/>
                <w:spacing w:val="-3"/>
              </w:rPr>
              <w:t>2. Категорії спорів.</w:t>
            </w:r>
          </w:p>
          <w:p w14:paraId="222A7060" w14:textId="77777777" w:rsidR="007078C1" w:rsidRPr="006A5CF9" w:rsidRDefault="007078C1" w:rsidP="007078C1">
            <w:pPr>
              <w:shd w:val="clear" w:color="auto" w:fill="FFFFFF"/>
              <w:ind w:left="114"/>
              <w:rPr>
                <w:rFonts w:ascii="Times New Roman" w:hAnsi="Times New Roman" w:cs="Times New Roman"/>
              </w:rPr>
            </w:pPr>
            <w:r w:rsidRPr="006A5CF9">
              <w:rPr>
                <w:rFonts w:ascii="Times New Roman" w:hAnsi="Times New Roman" w:cs="Times New Roman"/>
                <w:bCs/>
                <w:color w:val="000000"/>
              </w:rPr>
              <w:t>3. Адміністративний порядок захисту прав.</w:t>
            </w:r>
          </w:p>
          <w:p w14:paraId="5125E7FE" w14:textId="77777777" w:rsidR="007078C1" w:rsidRPr="006A5CF9" w:rsidRDefault="007078C1" w:rsidP="007078C1">
            <w:pPr>
              <w:shd w:val="clear" w:color="auto" w:fill="FFFFFF"/>
              <w:ind w:left="114"/>
              <w:rPr>
                <w:rFonts w:ascii="Times New Roman" w:hAnsi="Times New Roman" w:cs="Times New Roman"/>
                <w:bCs/>
                <w:color w:val="000000"/>
              </w:rPr>
            </w:pPr>
            <w:r w:rsidRPr="006A5CF9">
              <w:rPr>
                <w:rFonts w:ascii="Times New Roman" w:hAnsi="Times New Roman" w:cs="Times New Roman"/>
                <w:bCs/>
                <w:color w:val="000000"/>
                <w:spacing w:val="-2"/>
              </w:rPr>
              <w:t xml:space="preserve">4. Судовий порядок захисту прав на об'єкти </w:t>
            </w:r>
            <w:r w:rsidRPr="006A5CF9">
              <w:rPr>
                <w:rFonts w:ascii="Times New Roman" w:hAnsi="Times New Roman" w:cs="Times New Roman"/>
                <w:bCs/>
                <w:color w:val="000000"/>
              </w:rPr>
              <w:t>інтелектуальної власності.</w:t>
            </w:r>
          </w:p>
          <w:p w14:paraId="0057514F" w14:textId="77777777" w:rsidR="00665BD7" w:rsidRDefault="00665BD7" w:rsidP="007078C1">
            <w:pP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D6E80A" w14:textId="77777777" w:rsidR="00665BD7" w:rsidRDefault="00665BD7">
            <w:pPr>
              <w:jc w:val="center"/>
              <w:rPr>
                <w:rFonts w:ascii="Times New Roman" w:hAnsi="Times New Roman" w:cs="Times New Roman"/>
              </w:rPr>
            </w:pPr>
            <w:r>
              <w:rPr>
                <w:rFonts w:ascii="Times New Roman" w:hAnsi="Times New Roman" w:cs="Times New Roman"/>
              </w:rPr>
              <w:t>Семінарське заняття</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90A525" w14:textId="77777777" w:rsidR="00665BD7" w:rsidRDefault="00665BD7">
            <w:pPr>
              <w:jc w:val="center"/>
              <w:rPr>
                <w:rFonts w:ascii="Times New Roman" w:hAnsi="Times New Roman" w:cs="Times New Roman"/>
              </w:rPr>
            </w:pPr>
            <w:r>
              <w:rPr>
                <w:rFonts w:ascii="Times New Roman" w:hAnsi="Times New Roman" w:cs="Times New Roman"/>
              </w:rPr>
              <w:t>Інструктивно-методичні матеріали для підготовки до семінарських занять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860751" w14:textId="5DF89B7C" w:rsidR="007078C1" w:rsidRDefault="007078C1" w:rsidP="007078C1">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,7,8,13,15, 17, 18,19,20,</w:t>
            </w:r>
          </w:p>
          <w:p w14:paraId="2B1C58AE" w14:textId="6DD38C62" w:rsidR="00665BD7" w:rsidRDefault="007078C1" w:rsidP="007078C1">
            <w:pPr>
              <w:jc w:val="center"/>
              <w:rPr>
                <w:rFonts w:ascii="Times New Roman" w:hAnsi="Times New Roman" w:cs="Times New Roman"/>
              </w:rPr>
            </w:pPr>
            <w:r>
              <w:rPr>
                <w:rFonts w:ascii="Times New Roman" w:hAnsi="Times New Roman" w:cs="Times New Roman"/>
              </w:rPr>
              <w:t>21,22, 23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2E9966" w14:textId="246E1B21" w:rsidR="00FE53AE" w:rsidRDefault="007078C1" w:rsidP="00FE53AE">
            <w:pPr>
              <w:pStyle w:val="TableParagraph"/>
              <w:ind w:left="272" w:right="262"/>
              <w:jc w:val="center"/>
            </w:pPr>
            <w:r w:rsidRPr="006A5CF9">
              <w:rPr>
                <w:sz w:val="20"/>
              </w:rPr>
              <w:t>Усне опитування, тестування, навчальна дискусія</w:t>
            </w:r>
          </w:p>
          <w:p w14:paraId="2B4CAFE8" w14:textId="00EFFF1D" w:rsidR="00665BD7" w:rsidRDefault="00665BD7" w:rsidP="00FA6794">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053192" w14:textId="77777777" w:rsidR="00665BD7" w:rsidRDefault="00665BD7">
            <w:pPr>
              <w:rPr>
                <w:rFonts w:ascii="Times New Roman" w:hAnsi="Times New Roman" w:cs="Times New Roman"/>
              </w:rPr>
            </w:pPr>
            <w:r>
              <w:rPr>
                <w:rFonts w:ascii="Times New Roman" w:hAnsi="Times New Roman" w:cs="Times New Roman"/>
              </w:rPr>
              <w:t>Участь в обговоренні питань семінару: 0-2 бали;</w:t>
            </w:r>
          </w:p>
          <w:p w14:paraId="3A4B8329" w14:textId="77777777" w:rsidR="00665BD7" w:rsidRDefault="00665BD7">
            <w:pPr>
              <w:rPr>
                <w:rFonts w:ascii="Times New Roman" w:hAnsi="Times New Roman" w:cs="Times New Roman"/>
              </w:rPr>
            </w:pPr>
            <w:r>
              <w:rPr>
                <w:rFonts w:ascii="Times New Roman" w:hAnsi="Times New Roman" w:cs="Times New Roman"/>
              </w:rPr>
              <w:t>виконання практичних завдань – 0-2 бали;</w:t>
            </w:r>
          </w:p>
          <w:p w14:paraId="7DF37C8E" w14:textId="77777777" w:rsidR="00665BD7" w:rsidRDefault="00665BD7">
            <w:pPr>
              <w:rPr>
                <w:rFonts w:ascii="Times New Roman" w:hAnsi="Times New Roman" w:cs="Times New Roman"/>
              </w:rPr>
            </w:pPr>
            <w:r>
              <w:rPr>
                <w:rFonts w:ascii="Times New Roman" w:hAnsi="Times New Roman" w:cs="Times New Roman"/>
              </w:rPr>
              <w:t>вирішення тестових завдань: 0-1 бал.</w:t>
            </w:r>
          </w:p>
          <w:p w14:paraId="00FE4A6D" w14:textId="77777777" w:rsidR="00665BD7" w:rsidRDefault="00665BD7">
            <w:pPr>
              <w:rPr>
                <w:rFonts w:ascii="Times New Roman" w:hAnsi="Times New Roman" w:cs="Times New Roman"/>
              </w:rPr>
            </w:pPr>
            <w:r>
              <w:rPr>
                <w:rFonts w:ascii="Times New Roman" w:hAnsi="Times New Roman" w:cs="Times New Roman"/>
              </w:rPr>
              <w:t>Разом – 5 балів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79EE5F" w14:textId="77777777" w:rsidR="00665BD7" w:rsidRDefault="00665BD7">
            <w:pPr>
              <w:rPr>
                <w:rFonts w:ascii="Times New Roman" w:hAnsi="Times New Roman" w:cs="Times New Roman"/>
              </w:rPr>
            </w:pPr>
          </w:p>
        </w:tc>
      </w:tr>
      <w:tr w:rsidR="00665BD7" w14:paraId="5191730F" w14:textId="77777777" w:rsidTr="007078C1">
        <w:trPr>
          <w:trHeight w:val="1220"/>
          <w:tblHeader/>
        </w:trPr>
        <w:tc>
          <w:tcPr>
            <w:tcW w:w="1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626472" w14:textId="00622A8E" w:rsidR="00665BD7" w:rsidRDefault="00665BD7">
            <w:pPr>
              <w:jc w:val="center"/>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xml:space="preserve">. </w:t>
            </w:r>
            <w:r w:rsidR="007078C1">
              <w:rPr>
                <w:rFonts w:ascii="Times New Roman" w:hAnsi="Times New Roman" w:cs="Times New Roman"/>
              </w:rPr>
              <w:t>13</w:t>
            </w:r>
            <w:r>
              <w:rPr>
                <w:rFonts w:ascii="Times New Roman" w:hAnsi="Times New Roman" w:cs="Times New Roman"/>
              </w:rPr>
              <w:t>.</w:t>
            </w:r>
          </w:p>
          <w:p w14:paraId="6711EB75" w14:textId="77777777" w:rsidR="00665BD7" w:rsidRDefault="00665BD7">
            <w:pPr>
              <w:rPr>
                <w:rFonts w:ascii="Times New Roman" w:hAnsi="Times New Roman" w:cs="Times New Roman"/>
              </w:rPr>
            </w:pPr>
            <w:r>
              <w:rPr>
                <w:rFonts w:ascii="Times New Roman" w:hAnsi="Times New Roman" w:cs="Times New Roman"/>
              </w:rPr>
              <w:t>2 акад. год</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F20F0E" w14:textId="77777777" w:rsidR="007078C1" w:rsidRPr="00FF718E" w:rsidRDefault="007078C1" w:rsidP="007078C1">
            <w:pPr>
              <w:shd w:val="clear" w:color="auto" w:fill="FFFFFF"/>
              <w:spacing w:before="130"/>
              <w:ind w:left="114" w:hanging="114"/>
              <w:rPr>
                <w:rFonts w:ascii="Times New Roman" w:hAnsi="Times New Roman" w:cs="Times New Roman"/>
                <w:b/>
                <w:bCs/>
                <w:smallCaps/>
                <w:color w:val="000000"/>
                <w:spacing w:val="-4"/>
              </w:rPr>
            </w:pPr>
            <w:r w:rsidRPr="00FF718E">
              <w:rPr>
                <w:rFonts w:ascii="Times New Roman" w:hAnsi="Times New Roman" w:cs="Times New Roman"/>
                <w:b/>
                <w:bCs/>
                <w:color w:val="000000"/>
                <w:spacing w:val="-4"/>
              </w:rPr>
              <w:t xml:space="preserve">Тема 6. Інтелектуальна власність  у сфері міжнародного співробітництва. </w:t>
            </w:r>
          </w:p>
          <w:p w14:paraId="023858F7" w14:textId="77777777" w:rsidR="007078C1" w:rsidRPr="00FF718E" w:rsidRDefault="007078C1" w:rsidP="007078C1">
            <w:pPr>
              <w:widowControl w:val="0"/>
              <w:numPr>
                <w:ilvl w:val="0"/>
                <w:numId w:val="46"/>
              </w:numPr>
              <w:shd w:val="clear" w:color="auto" w:fill="FFFFFF"/>
              <w:tabs>
                <w:tab w:val="clear" w:pos="1211"/>
                <w:tab w:val="num" w:pos="114"/>
                <w:tab w:val="left" w:pos="555"/>
              </w:tabs>
              <w:autoSpaceDE w:val="0"/>
              <w:autoSpaceDN w:val="0"/>
              <w:adjustRightInd w:val="0"/>
              <w:ind w:left="114" w:hanging="114"/>
              <w:rPr>
                <w:rFonts w:ascii="Times New Roman" w:hAnsi="Times New Roman" w:cs="Times New Roman"/>
                <w:bCs/>
                <w:color w:val="000000"/>
                <w:spacing w:val="-1"/>
              </w:rPr>
            </w:pPr>
            <w:r w:rsidRPr="00FF718E">
              <w:rPr>
                <w:rFonts w:ascii="Times New Roman" w:hAnsi="Times New Roman" w:cs="Times New Roman"/>
                <w:bCs/>
                <w:color w:val="000000"/>
                <w:spacing w:val="-2"/>
              </w:rPr>
              <w:t>Значення міжнародного співробітництва в сфері інтелектуальної власності для Украї</w:t>
            </w:r>
            <w:r w:rsidRPr="00FF718E">
              <w:rPr>
                <w:rFonts w:ascii="Times New Roman" w:hAnsi="Times New Roman" w:cs="Times New Roman"/>
                <w:bCs/>
                <w:color w:val="000000"/>
                <w:spacing w:val="-6"/>
              </w:rPr>
              <w:t>ни.</w:t>
            </w:r>
          </w:p>
          <w:p w14:paraId="46B9BD25" w14:textId="77777777" w:rsidR="007078C1" w:rsidRPr="00FF718E" w:rsidRDefault="007078C1" w:rsidP="007078C1">
            <w:pPr>
              <w:widowControl w:val="0"/>
              <w:numPr>
                <w:ilvl w:val="0"/>
                <w:numId w:val="46"/>
              </w:numPr>
              <w:shd w:val="clear" w:color="auto" w:fill="FFFFFF"/>
              <w:tabs>
                <w:tab w:val="clear" w:pos="1211"/>
                <w:tab w:val="num" w:pos="114"/>
              </w:tabs>
              <w:autoSpaceDE w:val="0"/>
              <w:autoSpaceDN w:val="0"/>
              <w:adjustRightInd w:val="0"/>
              <w:ind w:left="114" w:hanging="114"/>
              <w:rPr>
                <w:rFonts w:ascii="Times New Roman" w:hAnsi="Times New Roman" w:cs="Times New Roman"/>
                <w:bCs/>
                <w:color w:val="000000"/>
                <w:spacing w:val="-1"/>
              </w:rPr>
            </w:pPr>
            <w:r w:rsidRPr="00FF718E">
              <w:rPr>
                <w:rFonts w:ascii="Times New Roman" w:hAnsi="Times New Roman" w:cs="Times New Roman"/>
                <w:bCs/>
                <w:color w:val="000000"/>
                <w:spacing w:val="-2"/>
              </w:rPr>
              <w:t xml:space="preserve">Всесвітня організація інтелектуальної </w:t>
            </w:r>
            <w:r w:rsidRPr="00FF718E">
              <w:rPr>
                <w:rFonts w:ascii="Times New Roman" w:hAnsi="Times New Roman" w:cs="Times New Roman"/>
                <w:bCs/>
                <w:color w:val="000000"/>
                <w:spacing w:val="-1"/>
              </w:rPr>
              <w:t>власності.</w:t>
            </w:r>
          </w:p>
          <w:p w14:paraId="5E99FDDF" w14:textId="77777777" w:rsidR="007078C1" w:rsidRPr="00FF718E" w:rsidRDefault="007078C1" w:rsidP="007078C1">
            <w:pPr>
              <w:shd w:val="clear" w:color="auto" w:fill="FFFFFF"/>
              <w:tabs>
                <w:tab w:val="num" w:pos="114"/>
              </w:tabs>
              <w:ind w:left="114" w:hanging="114"/>
              <w:rPr>
                <w:rFonts w:ascii="Times New Roman" w:hAnsi="Times New Roman" w:cs="Times New Roman"/>
              </w:rPr>
            </w:pPr>
            <w:r w:rsidRPr="00FF718E">
              <w:rPr>
                <w:rFonts w:ascii="Times New Roman" w:hAnsi="Times New Roman" w:cs="Times New Roman"/>
                <w:bCs/>
                <w:color w:val="000000"/>
                <w:spacing w:val="-2"/>
              </w:rPr>
              <w:t>3. Співробітництво в рамках міжнародних регіональних організацій з питань інтелекту</w:t>
            </w:r>
            <w:r w:rsidRPr="00FF718E">
              <w:rPr>
                <w:rFonts w:ascii="Times New Roman" w:hAnsi="Times New Roman" w:cs="Times New Roman"/>
                <w:bCs/>
                <w:color w:val="000000"/>
                <w:spacing w:val="-1"/>
              </w:rPr>
              <w:t>альної власності.</w:t>
            </w:r>
          </w:p>
          <w:p w14:paraId="3F0CB701" w14:textId="77777777" w:rsidR="00665BD7" w:rsidRDefault="00665BD7" w:rsidP="007078C1">
            <w:pPr>
              <w:widowControl w:val="0"/>
              <w:ind w:right="-20"/>
              <w:contextualSpacing/>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9C4349" w14:textId="67C2C7BA" w:rsidR="00665BD7" w:rsidRDefault="007078C1">
            <w:pPr>
              <w:jc w:val="center"/>
              <w:rPr>
                <w:rFonts w:ascii="Times New Roman" w:hAnsi="Times New Roman" w:cs="Times New Roman"/>
              </w:rPr>
            </w:pPr>
            <w:r>
              <w:rPr>
                <w:rFonts w:ascii="Times New Roman" w:hAnsi="Times New Roman" w:cs="Times New Roman"/>
              </w:rPr>
              <w:t>Семінарське заняття</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CE25B4" w14:textId="3D49B5A7" w:rsidR="00665BD7" w:rsidRDefault="007078C1">
            <w:pPr>
              <w:jc w:val="center"/>
              <w:rPr>
                <w:rFonts w:ascii="Times New Roman" w:hAnsi="Times New Roman" w:cs="Times New Roman"/>
              </w:rPr>
            </w:pPr>
            <w:r>
              <w:rPr>
                <w:rFonts w:ascii="Times New Roman" w:hAnsi="Times New Roman" w:cs="Times New Roman"/>
              </w:rPr>
              <w:t>Інструктивно-методичні матеріали для підготовки до семінарських занять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895097" w14:textId="64127B10" w:rsidR="00665BD7" w:rsidRDefault="007078C1">
            <w:pPr>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,5,</w:t>
            </w:r>
            <w:r>
              <w:rPr>
                <w:rFonts w:ascii="Times New Roman" w:hAnsi="Times New Roman" w:cs="Times New Roman"/>
                <w:lang w:val="en-US"/>
              </w:rPr>
              <w:t>6</w:t>
            </w:r>
            <w:r>
              <w:rPr>
                <w:rFonts w:ascii="Times New Roman" w:hAnsi="Times New Roman" w:cs="Times New Roman"/>
              </w:rPr>
              <w:t>,7,8,13</w:t>
            </w:r>
          </w:p>
        </w:tc>
        <w:tc>
          <w:tcPr>
            <w:tcW w:w="24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85DCE7" w14:textId="414A03C5" w:rsidR="00FE53AE" w:rsidRDefault="007078C1" w:rsidP="00FE53AE">
            <w:pPr>
              <w:pStyle w:val="TableParagraph"/>
              <w:ind w:left="272" w:right="262"/>
              <w:jc w:val="center"/>
            </w:pPr>
            <w:r w:rsidRPr="006A5CF9">
              <w:rPr>
                <w:sz w:val="20"/>
              </w:rPr>
              <w:t>Усне опитування, тестування, навчальна дискусія</w:t>
            </w:r>
          </w:p>
          <w:p w14:paraId="7561EE28" w14:textId="2F137793" w:rsidR="00665BD7" w:rsidRDefault="00665BD7" w:rsidP="00FA6794">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72017B" w14:textId="77777777" w:rsidR="007078C1" w:rsidRDefault="007078C1" w:rsidP="007078C1">
            <w:pPr>
              <w:rPr>
                <w:rFonts w:ascii="Times New Roman" w:hAnsi="Times New Roman" w:cs="Times New Roman"/>
              </w:rPr>
            </w:pPr>
            <w:r>
              <w:rPr>
                <w:rFonts w:ascii="Times New Roman" w:hAnsi="Times New Roman" w:cs="Times New Roman"/>
              </w:rPr>
              <w:t>Участь в обговоренні питань семінару: 0-2 бали;</w:t>
            </w:r>
          </w:p>
          <w:p w14:paraId="6BAFBA80" w14:textId="77777777" w:rsidR="007078C1" w:rsidRDefault="007078C1" w:rsidP="007078C1">
            <w:pPr>
              <w:rPr>
                <w:rFonts w:ascii="Times New Roman" w:hAnsi="Times New Roman" w:cs="Times New Roman"/>
              </w:rPr>
            </w:pPr>
            <w:r>
              <w:rPr>
                <w:rFonts w:ascii="Times New Roman" w:hAnsi="Times New Roman" w:cs="Times New Roman"/>
              </w:rPr>
              <w:t>виконання практичних завдань – 0-2 бали;</w:t>
            </w:r>
          </w:p>
          <w:p w14:paraId="4F92B337" w14:textId="77777777" w:rsidR="007078C1" w:rsidRDefault="007078C1" w:rsidP="007078C1">
            <w:pPr>
              <w:rPr>
                <w:rFonts w:ascii="Times New Roman" w:hAnsi="Times New Roman" w:cs="Times New Roman"/>
              </w:rPr>
            </w:pPr>
            <w:r>
              <w:rPr>
                <w:rFonts w:ascii="Times New Roman" w:hAnsi="Times New Roman" w:cs="Times New Roman"/>
              </w:rPr>
              <w:t>вирішення тестових завдань: 0-1 бал.</w:t>
            </w:r>
          </w:p>
          <w:p w14:paraId="48FA5A35" w14:textId="49F2226A" w:rsidR="00665BD7" w:rsidRDefault="007078C1" w:rsidP="007078C1">
            <w:pPr>
              <w:rPr>
                <w:rFonts w:ascii="Times New Roman" w:hAnsi="Times New Roman" w:cs="Times New Roman"/>
              </w:rPr>
            </w:pPr>
            <w:r>
              <w:rPr>
                <w:rFonts w:ascii="Times New Roman" w:hAnsi="Times New Roman" w:cs="Times New Roman"/>
              </w:rPr>
              <w:t>Разом – 5 балів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638FD3" w14:textId="77777777" w:rsidR="00665BD7" w:rsidRDefault="00665BD7">
            <w:pPr>
              <w:rPr>
                <w:rFonts w:ascii="Times New Roman" w:hAnsi="Times New Roman" w:cs="Times New Roman"/>
              </w:rPr>
            </w:pPr>
          </w:p>
        </w:tc>
      </w:tr>
    </w:tbl>
    <w:p w14:paraId="53D45460" w14:textId="77777777" w:rsidR="00665BD7" w:rsidRDefault="00665BD7" w:rsidP="00665BD7">
      <w:pPr>
        <w:rPr>
          <w:rFonts w:ascii="Times New Roman" w:hAnsi="Times New Roman" w:cs="Times New Roman"/>
          <w:sz w:val="24"/>
          <w:szCs w:val="22"/>
        </w:rPr>
      </w:pPr>
      <w:r>
        <w:rPr>
          <w:rFonts w:ascii="Times New Roman" w:eastAsia="Times New Roman" w:hAnsi="Times New Roman" w:cs="Times New Roman"/>
          <w:sz w:val="24"/>
          <w:szCs w:val="24"/>
        </w:rPr>
        <w:t> </w:t>
      </w:r>
    </w:p>
    <w:p w14:paraId="13B5B840" w14:textId="77777777" w:rsidR="00665BD7" w:rsidRDefault="00665BD7" w:rsidP="00665BD7">
      <w:pPr>
        <w:pStyle w:val="af6"/>
        <w:numPr>
          <w:ilvl w:val="0"/>
          <w:numId w:val="34"/>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оцінювання та вимоги</w:t>
      </w:r>
    </w:p>
    <w:p w14:paraId="3D6A2CC4" w14:textId="749757C8" w:rsidR="00665BD7" w:rsidRDefault="00665BD7" w:rsidP="00665BD7">
      <w:pPr>
        <w:widowControl w:val="0"/>
        <w:ind w:firstLine="567"/>
        <w:jc w:val="both"/>
        <w:rPr>
          <w:rFonts w:ascii="Times New Roman" w:hAnsi="Times New Roman" w:cs="Times New Roman"/>
          <w:sz w:val="24"/>
        </w:rPr>
      </w:pPr>
      <w:r>
        <w:rPr>
          <w:rFonts w:ascii="Times New Roman" w:hAnsi="Times New Roman" w:cs="Times New Roman"/>
          <w:sz w:val="24"/>
        </w:rPr>
        <w:t>В основу рейтингового оцінювання знань студента закладена спеціальна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тощо). Встановлюється, що при вивченні дисципліни «</w:t>
      </w:r>
      <w:r w:rsidR="007644CA">
        <w:rPr>
          <w:rFonts w:ascii="Times New Roman" w:hAnsi="Times New Roman" w:cs="Times New Roman"/>
          <w:sz w:val="24"/>
        </w:rPr>
        <w:t>Інтелектуальна власність</w:t>
      </w:r>
      <w:r>
        <w:rPr>
          <w:rFonts w:ascii="Times New Roman" w:hAnsi="Times New Roman" w:cs="Times New Roman"/>
          <w:sz w:val="24"/>
        </w:rPr>
        <w:t>», для якої підсумковий контроль передбачено у формі заліку, на поточно-модульний контроль виділяється 100 балів.</w:t>
      </w:r>
    </w:p>
    <w:p w14:paraId="25CFE9A3" w14:textId="77777777" w:rsidR="007078C1" w:rsidRDefault="007078C1" w:rsidP="00665BD7">
      <w:pPr>
        <w:widowControl w:val="0"/>
        <w:ind w:firstLine="567"/>
        <w:jc w:val="both"/>
        <w:rPr>
          <w:rFonts w:ascii="Times New Roman" w:hAnsi="Times New Roman" w:cs="Times New Roman"/>
          <w:sz w:val="24"/>
        </w:rPr>
      </w:pPr>
    </w:p>
    <w:p w14:paraId="3442CED5" w14:textId="77777777" w:rsidR="007078C1" w:rsidRDefault="007078C1" w:rsidP="00665BD7">
      <w:pPr>
        <w:widowControl w:val="0"/>
        <w:ind w:firstLine="567"/>
        <w:jc w:val="both"/>
        <w:rPr>
          <w:rFonts w:ascii="Times New Roman" w:hAnsi="Times New Roman" w:cs="Times New Roman"/>
          <w:sz w:val="24"/>
        </w:rPr>
      </w:pPr>
    </w:p>
    <w:p w14:paraId="02059933" w14:textId="77777777" w:rsidR="007078C1" w:rsidRDefault="007078C1" w:rsidP="00665BD7">
      <w:pPr>
        <w:widowControl w:val="0"/>
        <w:ind w:firstLine="567"/>
        <w:jc w:val="both"/>
        <w:rPr>
          <w:rFonts w:ascii="Times New Roman" w:hAnsi="Times New Roman" w:cs="Times New Roman"/>
          <w:sz w:val="24"/>
        </w:rPr>
      </w:pPr>
    </w:p>
    <w:p w14:paraId="2BD2E882" w14:textId="77777777" w:rsidR="007078C1" w:rsidRDefault="007078C1" w:rsidP="00665BD7">
      <w:pPr>
        <w:widowControl w:val="0"/>
        <w:ind w:firstLine="567"/>
        <w:jc w:val="both"/>
        <w:rPr>
          <w:sz w:val="24"/>
        </w:rPr>
      </w:pPr>
    </w:p>
    <w:p w14:paraId="2D4439EA" w14:textId="77777777" w:rsidR="00665BD7" w:rsidRDefault="00665BD7" w:rsidP="00665BD7">
      <w:pPr>
        <w:widowControl w:val="0"/>
        <w:ind w:firstLine="426"/>
        <w:jc w:val="both"/>
        <w:rPr>
          <w:rFonts w:ascii="Times New Roman" w:hAnsi="Times New Roman" w:cs="Times New Roman"/>
          <w:b/>
          <w:bCs/>
          <w:sz w:val="24"/>
        </w:rPr>
      </w:pPr>
    </w:p>
    <w:p w14:paraId="2D6E9043" w14:textId="77777777" w:rsidR="00665BD7" w:rsidRDefault="00665BD7" w:rsidP="00665BD7">
      <w:pPr>
        <w:jc w:val="center"/>
        <w:rPr>
          <w:rFonts w:ascii="Times New Roman" w:hAnsi="Times New Roman" w:cs="Times New Roman"/>
          <w:b/>
          <w:bCs/>
          <w:sz w:val="24"/>
        </w:rPr>
      </w:pPr>
      <w:r>
        <w:rPr>
          <w:rFonts w:ascii="Times New Roman" w:hAnsi="Times New Roman" w:cs="Times New Roman"/>
          <w:b/>
          <w:bCs/>
          <w:sz w:val="24"/>
        </w:rPr>
        <w:lastRenderedPageBreak/>
        <w:t>Шкала оцінювання: національна та ECTS</w:t>
      </w:r>
    </w:p>
    <w:tbl>
      <w:tblPr>
        <w:tblW w:w="3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1733"/>
        <w:gridCol w:w="5876"/>
      </w:tblGrid>
      <w:tr w:rsidR="00665BD7" w14:paraId="16E6211C" w14:textId="77777777" w:rsidTr="00665BD7">
        <w:trPr>
          <w:trHeight w:val="231"/>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05A13468"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Сума балів за всі види навчальної діяльності</w:t>
            </w:r>
          </w:p>
        </w:tc>
        <w:tc>
          <w:tcPr>
            <w:tcW w:w="790" w:type="pct"/>
            <w:vMerge w:val="restart"/>
            <w:tcBorders>
              <w:top w:val="single" w:sz="4" w:space="0" w:color="auto"/>
              <w:left w:val="single" w:sz="4" w:space="0" w:color="auto"/>
              <w:bottom w:val="single" w:sz="4" w:space="0" w:color="auto"/>
              <w:right w:val="single" w:sz="4" w:space="0" w:color="auto"/>
            </w:tcBorders>
            <w:vAlign w:val="center"/>
            <w:hideMark/>
          </w:tcPr>
          <w:p w14:paraId="146439FF"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Оцінка ECTS</w:t>
            </w:r>
          </w:p>
        </w:tc>
        <w:tc>
          <w:tcPr>
            <w:tcW w:w="2678" w:type="pct"/>
            <w:tcBorders>
              <w:top w:val="single" w:sz="4" w:space="0" w:color="auto"/>
              <w:left w:val="single" w:sz="4" w:space="0" w:color="auto"/>
              <w:bottom w:val="single" w:sz="4" w:space="0" w:color="auto"/>
              <w:right w:val="single" w:sz="4" w:space="0" w:color="auto"/>
            </w:tcBorders>
            <w:vAlign w:val="center"/>
            <w:hideMark/>
          </w:tcPr>
          <w:p w14:paraId="6411B8A9"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Оцінка за національною шкалою</w:t>
            </w:r>
          </w:p>
        </w:tc>
      </w:tr>
      <w:tr w:rsidR="00665BD7" w14:paraId="6572ADF2" w14:textId="77777777" w:rsidTr="00665BD7">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0F05D" w14:textId="77777777" w:rsidR="00665BD7" w:rsidRDefault="00665BD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1D44F" w14:textId="77777777" w:rsidR="00665BD7" w:rsidRDefault="00665BD7">
            <w:pPr>
              <w:rPr>
                <w:rFonts w:ascii="Times New Roman" w:hAnsi="Times New Roman" w:cs="Times New Roman"/>
                <w:sz w:val="24"/>
                <w:szCs w:val="24"/>
              </w:rPr>
            </w:pPr>
          </w:p>
        </w:tc>
        <w:tc>
          <w:tcPr>
            <w:tcW w:w="2678" w:type="pct"/>
            <w:tcBorders>
              <w:top w:val="single" w:sz="4" w:space="0" w:color="auto"/>
              <w:left w:val="single" w:sz="4" w:space="0" w:color="auto"/>
              <w:bottom w:val="single" w:sz="4" w:space="0" w:color="auto"/>
              <w:right w:val="single" w:sz="4" w:space="0" w:color="auto"/>
            </w:tcBorders>
            <w:vAlign w:val="center"/>
            <w:hideMark/>
          </w:tcPr>
          <w:p w14:paraId="681AC133"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для заліку</w:t>
            </w:r>
          </w:p>
        </w:tc>
      </w:tr>
      <w:tr w:rsidR="00665BD7" w14:paraId="65FB7BD2" w14:textId="77777777" w:rsidTr="00665BD7">
        <w:trPr>
          <w:trHeight w:val="173"/>
          <w:jc w:val="center"/>
        </w:trPr>
        <w:tc>
          <w:tcPr>
            <w:tcW w:w="1532" w:type="pct"/>
            <w:tcBorders>
              <w:top w:val="single" w:sz="4" w:space="0" w:color="auto"/>
              <w:left w:val="single" w:sz="4" w:space="0" w:color="auto"/>
              <w:bottom w:val="single" w:sz="4" w:space="0" w:color="auto"/>
              <w:right w:val="single" w:sz="4" w:space="0" w:color="auto"/>
            </w:tcBorders>
            <w:vAlign w:val="center"/>
            <w:hideMark/>
          </w:tcPr>
          <w:p w14:paraId="7B8816BF"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90 – 100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2EDD8490"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А</w:t>
            </w:r>
          </w:p>
        </w:tc>
        <w:tc>
          <w:tcPr>
            <w:tcW w:w="2678" w:type="pct"/>
            <w:vMerge w:val="restart"/>
            <w:tcBorders>
              <w:top w:val="single" w:sz="4" w:space="0" w:color="auto"/>
              <w:left w:val="single" w:sz="4" w:space="0" w:color="auto"/>
              <w:bottom w:val="single" w:sz="4" w:space="0" w:color="auto"/>
              <w:right w:val="single" w:sz="4" w:space="0" w:color="auto"/>
            </w:tcBorders>
            <w:vAlign w:val="center"/>
            <w:hideMark/>
          </w:tcPr>
          <w:p w14:paraId="033366CD" w14:textId="77777777" w:rsidR="00665BD7" w:rsidRDefault="00665BD7">
            <w:pPr>
              <w:jc w:val="center"/>
              <w:rPr>
                <w:rFonts w:ascii="Times New Roman" w:hAnsi="Times New Roman" w:cs="Times New Roman"/>
                <w:sz w:val="24"/>
                <w:szCs w:val="24"/>
              </w:rPr>
            </w:pPr>
            <w:r>
              <w:rPr>
                <w:rFonts w:ascii="Times New Roman" w:hAnsi="Times New Roman" w:cs="Times New Roman"/>
                <w:sz w:val="24"/>
              </w:rPr>
              <w:t>зараховано</w:t>
            </w:r>
          </w:p>
        </w:tc>
      </w:tr>
      <w:tr w:rsidR="00665BD7" w14:paraId="74BC879C" w14:textId="77777777" w:rsidTr="00665BD7">
        <w:trPr>
          <w:trHeight w:val="98"/>
          <w:jc w:val="center"/>
        </w:trPr>
        <w:tc>
          <w:tcPr>
            <w:tcW w:w="1532" w:type="pct"/>
            <w:tcBorders>
              <w:top w:val="single" w:sz="4" w:space="0" w:color="auto"/>
              <w:left w:val="single" w:sz="4" w:space="0" w:color="auto"/>
              <w:bottom w:val="single" w:sz="4" w:space="0" w:color="auto"/>
              <w:right w:val="single" w:sz="4" w:space="0" w:color="auto"/>
            </w:tcBorders>
            <w:vAlign w:val="center"/>
            <w:hideMark/>
          </w:tcPr>
          <w:p w14:paraId="7BCA0DB7"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82-89</w:t>
            </w:r>
          </w:p>
        </w:tc>
        <w:tc>
          <w:tcPr>
            <w:tcW w:w="790" w:type="pct"/>
            <w:tcBorders>
              <w:top w:val="single" w:sz="4" w:space="0" w:color="auto"/>
              <w:left w:val="single" w:sz="4" w:space="0" w:color="auto"/>
              <w:bottom w:val="single" w:sz="4" w:space="0" w:color="auto"/>
              <w:right w:val="single" w:sz="4" w:space="0" w:color="auto"/>
            </w:tcBorders>
            <w:vAlign w:val="center"/>
            <w:hideMark/>
          </w:tcPr>
          <w:p w14:paraId="117D21F1"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BC2CA" w14:textId="77777777" w:rsidR="00665BD7" w:rsidRDefault="00665BD7">
            <w:pPr>
              <w:rPr>
                <w:rFonts w:ascii="Times New Roman" w:hAnsi="Times New Roman" w:cs="Times New Roman"/>
                <w:sz w:val="24"/>
                <w:szCs w:val="24"/>
              </w:rPr>
            </w:pPr>
          </w:p>
        </w:tc>
      </w:tr>
      <w:tr w:rsidR="00665BD7" w14:paraId="4436EB5B" w14:textId="77777777" w:rsidTr="00665BD7">
        <w:trPr>
          <w:trHeight w:val="173"/>
          <w:jc w:val="center"/>
        </w:trPr>
        <w:tc>
          <w:tcPr>
            <w:tcW w:w="1532" w:type="pct"/>
            <w:tcBorders>
              <w:top w:val="single" w:sz="4" w:space="0" w:color="auto"/>
              <w:left w:val="single" w:sz="4" w:space="0" w:color="auto"/>
              <w:bottom w:val="single" w:sz="4" w:space="0" w:color="auto"/>
              <w:right w:val="single" w:sz="4" w:space="0" w:color="auto"/>
            </w:tcBorders>
            <w:vAlign w:val="center"/>
            <w:hideMark/>
          </w:tcPr>
          <w:p w14:paraId="7FAB6FC4"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74-81</w:t>
            </w:r>
          </w:p>
        </w:tc>
        <w:tc>
          <w:tcPr>
            <w:tcW w:w="790" w:type="pct"/>
            <w:tcBorders>
              <w:top w:val="single" w:sz="4" w:space="0" w:color="auto"/>
              <w:left w:val="single" w:sz="4" w:space="0" w:color="auto"/>
              <w:bottom w:val="single" w:sz="4" w:space="0" w:color="auto"/>
              <w:right w:val="single" w:sz="4" w:space="0" w:color="auto"/>
            </w:tcBorders>
            <w:vAlign w:val="center"/>
            <w:hideMark/>
          </w:tcPr>
          <w:p w14:paraId="6EEBBB65"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10202" w14:textId="77777777" w:rsidR="00665BD7" w:rsidRDefault="00665BD7">
            <w:pPr>
              <w:rPr>
                <w:rFonts w:ascii="Times New Roman" w:hAnsi="Times New Roman" w:cs="Times New Roman"/>
                <w:sz w:val="24"/>
                <w:szCs w:val="24"/>
              </w:rPr>
            </w:pPr>
          </w:p>
        </w:tc>
      </w:tr>
      <w:tr w:rsidR="00665BD7" w14:paraId="12952137" w14:textId="77777777" w:rsidTr="00665BD7">
        <w:trPr>
          <w:trHeight w:val="173"/>
          <w:jc w:val="center"/>
        </w:trPr>
        <w:tc>
          <w:tcPr>
            <w:tcW w:w="1532" w:type="pct"/>
            <w:tcBorders>
              <w:top w:val="single" w:sz="4" w:space="0" w:color="auto"/>
              <w:left w:val="single" w:sz="4" w:space="0" w:color="auto"/>
              <w:bottom w:val="single" w:sz="4" w:space="0" w:color="auto"/>
              <w:right w:val="single" w:sz="4" w:space="0" w:color="auto"/>
            </w:tcBorders>
            <w:vAlign w:val="center"/>
            <w:hideMark/>
          </w:tcPr>
          <w:p w14:paraId="09EFD9BA"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64-73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1807BFA"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103A1" w14:textId="77777777" w:rsidR="00665BD7" w:rsidRDefault="00665BD7">
            <w:pPr>
              <w:rPr>
                <w:rFonts w:ascii="Times New Roman" w:hAnsi="Times New Roman" w:cs="Times New Roman"/>
                <w:sz w:val="24"/>
                <w:szCs w:val="24"/>
              </w:rPr>
            </w:pPr>
          </w:p>
        </w:tc>
      </w:tr>
      <w:tr w:rsidR="00665BD7" w14:paraId="77B57A5F" w14:textId="77777777" w:rsidTr="00665BD7">
        <w:trPr>
          <w:trHeight w:val="173"/>
          <w:jc w:val="center"/>
        </w:trPr>
        <w:tc>
          <w:tcPr>
            <w:tcW w:w="1532" w:type="pct"/>
            <w:tcBorders>
              <w:top w:val="single" w:sz="4" w:space="0" w:color="auto"/>
              <w:left w:val="single" w:sz="4" w:space="0" w:color="auto"/>
              <w:bottom w:val="single" w:sz="4" w:space="0" w:color="auto"/>
              <w:right w:val="single" w:sz="4" w:space="0" w:color="auto"/>
            </w:tcBorders>
            <w:vAlign w:val="center"/>
            <w:hideMark/>
          </w:tcPr>
          <w:p w14:paraId="7E27F9C4"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60-63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EA5DCA5"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E9D4E" w14:textId="77777777" w:rsidR="00665BD7" w:rsidRDefault="00665BD7">
            <w:pPr>
              <w:rPr>
                <w:rFonts w:ascii="Times New Roman" w:hAnsi="Times New Roman" w:cs="Times New Roman"/>
                <w:sz w:val="24"/>
                <w:szCs w:val="24"/>
              </w:rPr>
            </w:pPr>
          </w:p>
        </w:tc>
      </w:tr>
      <w:tr w:rsidR="00665BD7" w14:paraId="7A388456" w14:textId="77777777" w:rsidTr="00665BD7">
        <w:trPr>
          <w:trHeight w:val="357"/>
          <w:jc w:val="center"/>
        </w:trPr>
        <w:tc>
          <w:tcPr>
            <w:tcW w:w="1532" w:type="pct"/>
            <w:tcBorders>
              <w:top w:val="single" w:sz="4" w:space="0" w:color="auto"/>
              <w:left w:val="single" w:sz="4" w:space="0" w:color="auto"/>
              <w:bottom w:val="single" w:sz="4" w:space="0" w:color="auto"/>
              <w:right w:val="single" w:sz="4" w:space="0" w:color="auto"/>
            </w:tcBorders>
            <w:vAlign w:val="center"/>
            <w:hideMark/>
          </w:tcPr>
          <w:p w14:paraId="082481D5"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35-59</w:t>
            </w:r>
          </w:p>
        </w:tc>
        <w:tc>
          <w:tcPr>
            <w:tcW w:w="790" w:type="pct"/>
            <w:tcBorders>
              <w:top w:val="single" w:sz="4" w:space="0" w:color="auto"/>
              <w:left w:val="single" w:sz="4" w:space="0" w:color="auto"/>
              <w:bottom w:val="single" w:sz="4" w:space="0" w:color="auto"/>
              <w:right w:val="single" w:sz="4" w:space="0" w:color="auto"/>
            </w:tcBorders>
            <w:vAlign w:val="center"/>
            <w:hideMark/>
          </w:tcPr>
          <w:p w14:paraId="7B956A78"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FX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2703C" w14:textId="77777777" w:rsidR="00665BD7" w:rsidRDefault="00665BD7">
            <w:pPr>
              <w:rPr>
                <w:rFonts w:ascii="Times New Roman" w:hAnsi="Times New Roman" w:cs="Times New Roman"/>
                <w:sz w:val="24"/>
                <w:szCs w:val="24"/>
              </w:rPr>
            </w:pPr>
          </w:p>
        </w:tc>
      </w:tr>
      <w:tr w:rsidR="00665BD7" w14:paraId="6DD56F77" w14:textId="77777777" w:rsidTr="00665BD7">
        <w:trPr>
          <w:trHeight w:val="365"/>
          <w:jc w:val="center"/>
        </w:trPr>
        <w:tc>
          <w:tcPr>
            <w:tcW w:w="1532" w:type="pct"/>
            <w:tcBorders>
              <w:top w:val="single" w:sz="4" w:space="0" w:color="auto"/>
              <w:left w:val="single" w:sz="4" w:space="0" w:color="auto"/>
              <w:bottom w:val="single" w:sz="4" w:space="0" w:color="auto"/>
              <w:right w:val="single" w:sz="4" w:space="0" w:color="auto"/>
            </w:tcBorders>
            <w:vAlign w:val="center"/>
            <w:hideMark/>
          </w:tcPr>
          <w:p w14:paraId="6539CF93"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0-34</w:t>
            </w:r>
          </w:p>
        </w:tc>
        <w:tc>
          <w:tcPr>
            <w:tcW w:w="790" w:type="pct"/>
            <w:tcBorders>
              <w:top w:val="single" w:sz="4" w:space="0" w:color="auto"/>
              <w:left w:val="single" w:sz="4" w:space="0" w:color="auto"/>
              <w:bottom w:val="single" w:sz="4" w:space="0" w:color="auto"/>
              <w:right w:val="single" w:sz="4" w:space="0" w:color="auto"/>
            </w:tcBorders>
            <w:vAlign w:val="center"/>
            <w:hideMark/>
          </w:tcPr>
          <w:p w14:paraId="75DD2FD0" w14:textId="77777777" w:rsidR="00665BD7" w:rsidRDefault="00665BD7">
            <w:pPr>
              <w:jc w:val="center"/>
              <w:rPr>
                <w:rFonts w:ascii="Times New Roman" w:hAnsi="Times New Roman" w:cs="Times New Roman"/>
                <w:sz w:val="24"/>
                <w:szCs w:val="24"/>
              </w:rPr>
            </w:pPr>
            <w:r>
              <w:rPr>
                <w:rFonts w:ascii="Times New Roman" w:hAnsi="Times New Roman" w:cs="Times New Roman"/>
                <w:sz w:val="24"/>
                <w:szCs w:val="24"/>
              </w:rPr>
              <w:t>F</w:t>
            </w:r>
          </w:p>
        </w:tc>
        <w:tc>
          <w:tcPr>
            <w:tcW w:w="2678" w:type="pct"/>
            <w:tcBorders>
              <w:top w:val="single" w:sz="4" w:space="0" w:color="auto"/>
              <w:left w:val="single" w:sz="4" w:space="0" w:color="auto"/>
              <w:bottom w:val="single" w:sz="4" w:space="0" w:color="auto"/>
              <w:right w:val="single" w:sz="4" w:space="0" w:color="auto"/>
            </w:tcBorders>
            <w:vAlign w:val="center"/>
            <w:hideMark/>
          </w:tcPr>
          <w:p w14:paraId="4180309B" w14:textId="77777777" w:rsidR="00665BD7" w:rsidRDefault="00665BD7">
            <w:pPr>
              <w:jc w:val="center"/>
              <w:rPr>
                <w:rFonts w:ascii="Times New Roman" w:hAnsi="Times New Roman" w:cs="Times New Roman"/>
                <w:sz w:val="24"/>
                <w:szCs w:val="24"/>
              </w:rPr>
            </w:pPr>
            <w:r>
              <w:rPr>
                <w:rFonts w:ascii="Times New Roman" w:hAnsi="Times New Roman" w:cs="Times New Roman"/>
                <w:sz w:val="24"/>
              </w:rPr>
              <w:t>не зараховано</w:t>
            </w:r>
          </w:p>
        </w:tc>
      </w:tr>
    </w:tbl>
    <w:p w14:paraId="30221B2C" w14:textId="77777777" w:rsidR="00665BD7" w:rsidRDefault="00665BD7" w:rsidP="00665BD7">
      <w:pPr>
        <w:pStyle w:val="af0"/>
        <w:rPr>
          <w:rFonts w:ascii="Times New Roman" w:hAnsi="Times New Roman"/>
          <w:b/>
          <w:sz w:val="24"/>
          <w:szCs w:val="24"/>
          <w:lang w:val="uk-UA"/>
        </w:rPr>
      </w:pPr>
    </w:p>
    <w:p w14:paraId="2779330A" w14:textId="77777777" w:rsidR="00665BD7" w:rsidRDefault="00665BD7" w:rsidP="00665BD7">
      <w:pPr>
        <w:pStyle w:val="af0"/>
        <w:rPr>
          <w:rFonts w:ascii="Times New Roman" w:hAnsi="Times New Roman"/>
          <w:b/>
          <w:sz w:val="24"/>
          <w:szCs w:val="24"/>
          <w:lang w:val="uk-UA"/>
        </w:rPr>
      </w:pPr>
    </w:p>
    <w:p w14:paraId="6FA7C81E" w14:textId="77777777" w:rsidR="00665BD7" w:rsidRDefault="00665BD7" w:rsidP="00665BD7">
      <w:pPr>
        <w:pStyle w:val="af0"/>
        <w:numPr>
          <w:ilvl w:val="1"/>
          <w:numId w:val="34"/>
        </w:numPr>
        <w:ind w:left="0" w:firstLine="0"/>
        <w:jc w:val="center"/>
        <w:rPr>
          <w:rFonts w:ascii="Times New Roman" w:hAnsi="Times New Roman"/>
          <w:b/>
          <w:sz w:val="24"/>
          <w:szCs w:val="24"/>
          <w:lang w:val="uk-UA"/>
        </w:rPr>
      </w:pPr>
      <w:r>
        <w:rPr>
          <w:rFonts w:ascii="Times New Roman" w:hAnsi="Times New Roman"/>
          <w:b/>
          <w:sz w:val="24"/>
          <w:szCs w:val="24"/>
          <w:lang w:val="uk-UA"/>
        </w:rPr>
        <w:t>Денна форма навчання</w:t>
      </w:r>
    </w:p>
    <w:p w14:paraId="12B51DAA" w14:textId="77777777" w:rsidR="00665BD7" w:rsidRDefault="00665BD7" w:rsidP="00665BD7">
      <w:pPr>
        <w:pStyle w:val="af0"/>
        <w:rPr>
          <w:rFonts w:ascii="Times New Roman" w:hAnsi="Times New Roman"/>
          <w:b/>
          <w:sz w:val="24"/>
          <w:szCs w:val="24"/>
          <w:lang w:val="uk-UA"/>
        </w:rPr>
      </w:pPr>
    </w:p>
    <w:p w14:paraId="493FB27D" w14:textId="77777777" w:rsidR="00665BD7" w:rsidRDefault="00665BD7" w:rsidP="00665BD7">
      <w:pPr>
        <w:pStyle w:val="af0"/>
        <w:ind w:firstLine="284"/>
        <w:jc w:val="both"/>
        <w:rPr>
          <w:rFonts w:ascii="Times New Roman" w:hAnsi="Times New Roman"/>
          <w:b/>
          <w:i/>
          <w:sz w:val="24"/>
          <w:szCs w:val="24"/>
          <w:lang w:val="uk-UA"/>
        </w:rPr>
      </w:pPr>
      <w:r>
        <w:rPr>
          <w:rFonts w:ascii="Times New Roman" w:hAnsi="Times New Roman"/>
          <w:b/>
          <w:i/>
          <w:sz w:val="24"/>
          <w:szCs w:val="24"/>
          <w:lang w:val="uk-UA"/>
        </w:rPr>
        <w:t>Поточний контроль.</w:t>
      </w:r>
    </w:p>
    <w:p w14:paraId="2BAF33F0" w14:textId="77777777" w:rsidR="00665BD7" w:rsidRDefault="00665BD7" w:rsidP="00665BD7">
      <w:pPr>
        <w:pStyle w:val="21"/>
        <w:spacing w:after="0" w:line="240" w:lineRule="auto"/>
        <w:ind w:left="0" w:firstLine="284"/>
        <w:jc w:val="both"/>
        <w:rPr>
          <w:lang w:val="uk-UA"/>
        </w:rPr>
      </w:pPr>
      <w:r>
        <w:rPr>
          <w:lang w:val="uk-UA"/>
        </w:rPr>
        <w:t>Максимальна сума балів поточного контролю – 100.</w:t>
      </w:r>
    </w:p>
    <w:p w14:paraId="7B683F72" w14:textId="77777777" w:rsidR="00665BD7" w:rsidRDefault="00665BD7" w:rsidP="00665BD7">
      <w:pPr>
        <w:pStyle w:val="ae"/>
        <w:spacing w:after="0"/>
        <w:ind w:left="0" w:firstLine="284"/>
        <w:jc w:val="both"/>
        <w:rPr>
          <w:lang w:val="uk-UA"/>
        </w:rPr>
      </w:pPr>
      <w:r>
        <w:rPr>
          <w:lang w:val="uk-UA"/>
        </w:rPr>
        <w:t>Об’єктами поточного контролю знань студентів є:</w:t>
      </w:r>
    </w:p>
    <w:p w14:paraId="695700A2" w14:textId="77777777" w:rsidR="00665BD7" w:rsidRDefault="00665BD7" w:rsidP="00665BD7">
      <w:pPr>
        <w:numPr>
          <w:ilvl w:val="0"/>
          <w:numId w:val="35"/>
        </w:numPr>
        <w:ind w:left="0" w:firstLine="284"/>
        <w:jc w:val="both"/>
        <w:rPr>
          <w:rFonts w:ascii="Times New Roman" w:hAnsi="Times New Roman" w:cs="Times New Roman"/>
          <w:i/>
          <w:sz w:val="24"/>
          <w:u w:val="single"/>
        </w:rPr>
      </w:pPr>
      <w:r>
        <w:rPr>
          <w:rFonts w:ascii="Times New Roman" w:hAnsi="Times New Roman" w:cs="Times New Roman"/>
          <w:i/>
          <w:sz w:val="24"/>
          <w:u w:val="single"/>
        </w:rPr>
        <w:t xml:space="preserve">Систематичність та активність роботи на семінарських заняттях. </w:t>
      </w:r>
    </w:p>
    <w:p w14:paraId="49C02962" w14:textId="77777777" w:rsidR="00665BD7" w:rsidRDefault="00665BD7" w:rsidP="00665BD7">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При контролі систематичності та активності роботи на семінарських заняттях оцінюванню в балах підлягають: рівень знань, необхідний для виконання </w:t>
      </w:r>
      <w:proofErr w:type="spellStart"/>
      <w:r>
        <w:rPr>
          <w:rFonts w:ascii="Times New Roman" w:hAnsi="Times New Roman" w:cs="Times New Roman"/>
          <w:sz w:val="24"/>
          <w:lang w:val="ru-RU"/>
        </w:rPr>
        <w:t>завдань</w:t>
      </w:r>
      <w:proofErr w:type="spellEnd"/>
      <w:r>
        <w:rPr>
          <w:rFonts w:ascii="Times New Roman" w:hAnsi="Times New Roman" w:cs="Times New Roman"/>
          <w:sz w:val="24"/>
        </w:rPr>
        <w:t xml:space="preserve">, що передбачені завданнями для самостійного опрацювання; повнота, якість і вчасність їх виконання та результати захисту; рівень знань, продемонстрований у відповідях і виступах на семінарських заняттях; активність при обговоренні питань, що винесені </w:t>
      </w:r>
      <w:r>
        <w:rPr>
          <w:rFonts w:ascii="Times New Roman" w:hAnsi="Times New Roman" w:cs="Times New Roman"/>
          <w:sz w:val="24"/>
          <w:lang w:val="ru-RU"/>
        </w:rPr>
        <w:t xml:space="preserve">як предмет </w:t>
      </w:r>
      <w:proofErr w:type="spellStart"/>
      <w:r>
        <w:rPr>
          <w:rFonts w:ascii="Times New Roman" w:hAnsi="Times New Roman" w:cs="Times New Roman"/>
          <w:sz w:val="24"/>
          <w:lang w:val="ru-RU"/>
        </w:rPr>
        <w:t>дискус</w:t>
      </w:r>
      <w:r>
        <w:rPr>
          <w:rFonts w:ascii="Times New Roman" w:hAnsi="Times New Roman" w:cs="Times New Roman"/>
          <w:sz w:val="24"/>
        </w:rPr>
        <w:t>ії</w:t>
      </w:r>
      <w:proofErr w:type="spellEnd"/>
      <w:r>
        <w:rPr>
          <w:rFonts w:ascii="Times New Roman" w:hAnsi="Times New Roman" w:cs="Times New Roman"/>
          <w:sz w:val="24"/>
        </w:rPr>
        <w:t>; результати експрес-контролю тощо.</w:t>
      </w:r>
    </w:p>
    <w:p w14:paraId="6C0068F8" w14:textId="77777777" w:rsidR="00665BD7" w:rsidRDefault="00665BD7" w:rsidP="00665BD7">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ab/>
        <w:t>Розподіл балів за видами роботи на семінарських заняттях здійснюється наступним чином:</w:t>
      </w:r>
    </w:p>
    <w:p w14:paraId="66C7E029" w14:textId="77777777" w:rsidR="00665BD7" w:rsidRDefault="00665BD7" w:rsidP="00665BD7">
      <w:pPr>
        <w:pStyle w:val="af6"/>
        <w:widowControl w:val="0"/>
        <w:numPr>
          <w:ilvl w:val="0"/>
          <w:numId w:val="36"/>
        </w:numPr>
        <w:autoSpaceDE w:val="0"/>
        <w:autoSpaceDN w:val="0"/>
        <w:adjustRightInd w:val="0"/>
        <w:jc w:val="both"/>
        <w:rPr>
          <w:rFonts w:ascii="Times New Roman" w:hAnsi="Times New Roman" w:cs="Times New Roman"/>
          <w:sz w:val="24"/>
        </w:rPr>
      </w:pPr>
      <w:r>
        <w:rPr>
          <w:rFonts w:ascii="Times New Roman" w:hAnsi="Times New Roman" w:cs="Times New Roman"/>
          <w:sz w:val="24"/>
        </w:rPr>
        <w:t>експрес-опитування – 2 бали;</w:t>
      </w:r>
    </w:p>
    <w:p w14:paraId="1CEF7EA8" w14:textId="77777777" w:rsidR="00665BD7" w:rsidRDefault="00665BD7" w:rsidP="00665BD7">
      <w:pPr>
        <w:pStyle w:val="af6"/>
        <w:widowControl w:val="0"/>
        <w:numPr>
          <w:ilvl w:val="0"/>
          <w:numId w:val="36"/>
        </w:numPr>
        <w:autoSpaceDE w:val="0"/>
        <w:autoSpaceDN w:val="0"/>
        <w:adjustRightInd w:val="0"/>
        <w:jc w:val="both"/>
        <w:rPr>
          <w:rFonts w:ascii="Times New Roman" w:hAnsi="Times New Roman" w:cs="Times New Roman"/>
          <w:sz w:val="24"/>
        </w:rPr>
      </w:pPr>
      <w:r>
        <w:rPr>
          <w:rFonts w:ascii="Times New Roman" w:hAnsi="Times New Roman" w:cs="Times New Roman"/>
          <w:sz w:val="24"/>
        </w:rPr>
        <w:t>участь в інтерактивній дискусії – 2 бали;</w:t>
      </w:r>
    </w:p>
    <w:p w14:paraId="2ADAACE1" w14:textId="77777777" w:rsidR="00665BD7" w:rsidRDefault="00665BD7" w:rsidP="00665BD7">
      <w:pPr>
        <w:pStyle w:val="af6"/>
        <w:rPr>
          <w:rFonts w:ascii="Times New Roman" w:hAnsi="Times New Roman" w:cs="Times New Roman"/>
          <w:sz w:val="24"/>
        </w:rPr>
      </w:pPr>
      <w:r>
        <w:rPr>
          <w:rFonts w:ascii="Times New Roman" w:hAnsi="Times New Roman" w:cs="Times New Roman"/>
          <w:sz w:val="24"/>
        </w:rPr>
        <w:t>вирішення тестових завдань – 1 бал.</w:t>
      </w:r>
    </w:p>
    <w:p w14:paraId="2226EFE8" w14:textId="77777777" w:rsidR="00665BD7" w:rsidRDefault="00665BD7" w:rsidP="00665BD7">
      <w:pPr>
        <w:pStyle w:val="af6"/>
        <w:rPr>
          <w:rFonts w:ascii="Times New Roman" w:hAnsi="Times New Roman" w:cs="Times New Roman"/>
        </w:rPr>
      </w:pPr>
    </w:p>
    <w:p w14:paraId="4ACE6BA6" w14:textId="77777777" w:rsidR="00665BD7" w:rsidRDefault="00665BD7" w:rsidP="00665BD7">
      <w:pPr>
        <w:pStyle w:val="af6"/>
        <w:numPr>
          <w:ilvl w:val="0"/>
          <w:numId w:val="35"/>
        </w:numPr>
        <w:jc w:val="both"/>
        <w:rPr>
          <w:rFonts w:ascii="Times New Roman" w:hAnsi="Times New Roman" w:cs="Times New Roman"/>
          <w:i/>
          <w:sz w:val="24"/>
          <w:u w:val="single"/>
        </w:rPr>
      </w:pPr>
      <w:r>
        <w:rPr>
          <w:rFonts w:ascii="Times New Roman" w:hAnsi="Times New Roman" w:cs="Times New Roman"/>
          <w:i/>
          <w:sz w:val="24"/>
          <w:u w:val="single"/>
        </w:rPr>
        <w:t>Виконання індивідуальних завдань.</w:t>
      </w:r>
    </w:p>
    <w:p w14:paraId="6C04AD5F" w14:textId="77777777" w:rsidR="00665BD7" w:rsidRDefault="00665BD7" w:rsidP="00665BD7">
      <w:pPr>
        <w:ind w:firstLine="680"/>
        <w:jc w:val="both"/>
        <w:rPr>
          <w:rFonts w:ascii="Times New Roman" w:hAnsi="Times New Roman" w:cs="Times New Roman"/>
          <w:sz w:val="24"/>
          <w:szCs w:val="24"/>
        </w:rPr>
      </w:pPr>
      <w:r>
        <w:rPr>
          <w:rFonts w:ascii="Times New Roman" w:hAnsi="Times New Roman" w:cs="Times New Roman"/>
          <w:sz w:val="24"/>
          <w:szCs w:val="24"/>
        </w:rPr>
        <w:t xml:space="preserve">При контролі виконання індивідуальних завдань, які є </w:t>
      </w:r>
      <w:r>
        <w:rPr>
          <w:rFonts w:ascii="Times New Roman" w:hAnsi="Times New Roman" w:cs="Times New Roman"/>
          <w:sz w:val="24"/>
          <w:szCs w:val="28"/>
        </w:rPr>
        <w:t xml:space="preserve">видом </w:t>
      </w:r>
      <w:proofErr w:type="spellStart"/>
      <w:r>
        <w:rPr>
          <w:rFonts w:ascii="Times New Roman" w:hAnsi="Times New Roman" w:cs="Times New Roman"/>
          <w:sz w:val="24"/>
          <w:szCs w:val="28"/>
        </w:rPr>
        <w:t>позааудиторної</w:t>
      </w:r>
      <w:proofErr w:type="spellEnd"/>
      <w:r>
        <w:rPr>
          <w:rFonts w:ascii="Times New Roman" w:hAnsi="Times New Roman" w:cs="Times New Roman"/>
          <w:sz w:val="24"/>
          <w:szCs w:val="28"/>
        </w:rPr>
        <w:t xml:space="preserve"> самостійної роботи здобувача навчально-дослідницького характеру, що виконується в процесі вивчення програмного матеріалу навчального курсу,</w:t>
      </w:r>
      <w:r>
        <w:rPr>
          <w:rFonts w:ascii="Times New Roman" w:hAnsi="Times New Roman" w:cs="Times New Roman"/>
          <w:sz w:val="22"/>
          <w:szCs w:val="24"/>
        </w:rPr>
        <w:t xml:space="preserve"> </w:t>
      </w:r>
      <w:r>
        <w:rPr>
          <w:rFonts w:ascii="Times New Roman" w:hAnsi="Times New Roman" w:cs="Times New Roman"/>
          <w:sz w:val="24"/>
          <w:szCs w:val="24"/>
        </w:rPr>
        <w:t>оцінці підлягає виконання індивідуального науково-дослідного завдання,</w:t>
      </w:r>
      <w:r>
        <w:rPr>
          <w:rFonts w:ascii="Times New Roman" w:hAnsi="Times New Roman" w:cs="Times New Roman"/>
          <w:color w:val="000000"/>
          <w:sz w:val="24"/>
          <w:szCs w:val="24"/>
        </w:rPr>
        <w:t xml:space="preserve"> результати якого представляють у вигляді письмової роботи або   доповіді з візуальним супроводом (наприклад, мультимедійною презентацією).</w:t>
      </w:r>
    </w:p>
    <w:p w14:paraId="0A7C0F33" w14:textId="77777777" w:rsidR="00665BD7" w:rsidRDefault="00665BD7" w:rsidP="00665BD7">
      <w:pPr>
        <w:ind w:firstLine="680"/>
        <w:jc w:val="both"/>
        <w:rPr>
          <w:rFonts w:ascii="Times New Roman" w:hAnsi="Times New Roman" w:cs="Times New Roman"/>
          <w:sz w:val="24"/>
          <w:szCs w:val="24"/>
        </w:rPr>
      </w:pPr>
      <w:r>
        <w:rPr>
          <w:rFonts w:ascii="Times New Roman" w:hAnsi="Times New Roman" w:cs="Times New Roman"/>
          <w:sz w:val="24"/>
          <w:szCs w:val="24"/>
        </w:rPr>
        <w:t xml:space="preserve"> Оцінювання індивідуального науково-дослідного завдання проводиться за 25-ти бальною шкалою за такими критеріями:</w:t>
      </w:r>
    </w:p>
    <w:p w14:paraId="545FCA67" w14:textId="77777777" w:rsidR="00665BD7" w:rsidRDefault="00665BD7" w:rsidP="00665BD7">
      <w:pPr>
        <w:numPr>
          <w:ilvl w:val="0"/>
          <w:numId w:val="37"/>
        </w:numPr>
        <w:ind w:left="0" w:firstLine="680"/>
        <w:jc w:val="both"/>
        <w:rPr>
          <w:rFonts w:ascii="Times New Roman" w:hAnsi="Times New Roman" w:cs="Times New Roman"/>
          <w:sz w:val="24"/>
          <w:szCs w:val="24"/>
        </w:rPr>
      </w:pPr>
      <w:r>
        <w:rPr>
          <w:rFonts w:ascii="Times New Roman" w:hAnsi="Times New Roman" w:cs="Times New Roman"/>
          <w:sz w:val="24"/>
          <w:szCs w:val="24"/>
        </w:rPr>
        <w:t>самостійність виконання – 0-3 бали;</w:t>
      </w:r>
    </w:p>
    <w:p w14:paraId="79E4B811" w14:textId="77777777" w:rsidR="00665BD7" w:rsidRDefault="00665BD7" w:rsidP="00665BD7">
      <w:pPr>
        <w:numPr>
          <w:ilvl w:val="0"/>
          <w:numId w:val="37"/>
        </w:numPr>
        <w:ind w:left="0" w:firstLine="680"/>
        <w:jc w:val="both"/>
        <w:rPr>
          <w:rFonts w:ascii="Times New Roman" w:hAnsi="Times New Roman" w:cs="Times New Roman"/>
          <w:sz w:val="24"/>
          <w:szCs w:val="24"/>
        </w:rPr>
      </w:pPr>
      <w:r>
        <w:rPr>
          <w:rFonts w:ascii="Times New Roman" w:hAnsi="Times New Roman" w:cs="Times New Roman"/>
          <w:sz w:val="24"/>
          <w:szCs w:val="24"/>
        </w:rPr>
        <w:t>логічність і послідовність викладення матеріалу – 0–4 бали;</w:t>
      </w:r>
    </w:p>
    <w:p w14:paraId="56765E88" w14:textId="77777777" w:rsidR="00665BD7" w:rsidRDefault="00665BD7" w:rsidP="00665BD7">
      <w:pPr>
        <w:numPr>
          <w:ilvl w:val="0"/>
          <w:numId w:val="37"/>
        </w:numPr>
        <w:ind w:left="0" w:firstLine="680"/>
        <w:jc w:val="both"/>
        <w:rPr>
          <w:rFonts w:ascii="Times New Roman" w:hAnsi="Times New Roman" w:cs="Times New Roman"/>
          <w:sz w:val="24"/>
          <w:szCs w:val="24"/>
        </w:rPr>
      </w:pPr>
      <w:r>
        <w:rPr>
          <w:rFonts w:ascii="Times New Roman" w:hAnsi="Times New Roman" w:cs="Times New Roman"/>
          <w:sz w:val="24"/>
          <w:szCs w:val="24"/>
        </w:rPr>
        <w:t>повнота розкриття теми (проблемної ситуації або практичного завдання) – 0–4 бали;</w:t>
      </w:r>
    </w:p>
    <w:p w14:paraId="16157913" w14:textId="77777777" w:rsidR="00665BD7" w:rsidRDefault="00665BD7" w:rsidP="00665BD7">
      <w:pPr>
        <w:numPr>
          <w:ilvl w:val="0"/>
          <w:numId w:val="37"/>
        </w:numPr>
        <w:ind w:left="0" w:firstLine="680"/>
        <w:jc w:val="both"/>
        <w:rPr>
          <w:rFonts w:ascii="Times New Roman" w:hAnsi="Times New Roman" w:cs="Times New Roman"/>
          <w:sz w:val="24"/>
          <w:szCs w:val="24"/>
        </w:rPr>
      </w:pPr>
      <w:r>
        <w:rPr>
          <w:rFonts w:ascii="Times New Roman" w:hAnsi="Times New Roman" w:cs="Times New Roman"/>
          <w:sz w:val="24"/>
          <w:szCs w:val="24"/>
        </w:rPr>
        <w:lastRenderedPageBreak/>
        <w:t>обґрунтованість висновків – 0–4 бали;</w:t>
      </w:r>
    </w:p>
    <w:p w14:paraId="50D2966F" w14:textId="77777777" w:rsidR="00665BD7" w:rsidRDefault="00665BD7" w:rsidP="00665BD7">
      <w:pPr>
        <w:numPr>
          <w:ilvl w:val="0"/>
          <w:numId w:val="37"/>
        </w:numPr>
        <w:ind w:left="0" w:firstLine="680"/>
        <w:jc w:val="both"/>
        <w:rPr>
          <w:rFonts w:ascii="Times New Roman" w:hAnsi="Times New Roman" w:cs="Times New Roman"/>
          <w:sz w:val="24"/>
          <w:szCs w:val="24"/>
        </w:rPr>
      </w:pPr>
      <w:r>
        <w:rPr>
          <w:rFonts w:ascii="Times New Roman" w:hAnsi="Times New Roman" w:cs="Times New Roman"/>
          <w:sz w:val="24"/>
          <w:szCs w:val="24"/>
        </w:rPr>
        <w:t>використання статистичної інформації та довідкової літератури – 0–3 бали;</w:t>
      </w:r>
    </w:p>
    <w:p w14:paraId="39E1F392" w14:textId="77777777" w:rsidR="00665BD7" w:rsidRDefault="00665BD7" w:rsidP="00665BD7">
      <w:pPr>
        <w:numPr>
          <w:ilvl w:val="0"/>
          <w:numId w:val="37"/>
        </w:numPr>
        <w:ind w:left="0" w:firstLine="680"/>
        <w:jc w:val="both"/>
        <w:rPr>
          <w:rFonts w:ascii="Times New Roman" w:hAnsi="Times New Roman" w:cs="Times New Roman"/>
          <w:sz w:val="24"/>
          <w:szCs w:val="24"/>
        </w:rPr>
      </w:pPr>
      <w:r>
        <w:rPr>
          <w:rFonts w:ascii="Times New Roman" w:hAnsi="Times New Roman" w:cs="Times New Roman"/>
          <w:sz w:val="24"/>
          <w:szCs w:val="24"/>
        </w:rPr>
        <w:t>можлива наявність конкретних пропозицій – 0–3 бали;</w:t>
      </w:r>
    </w:p>
    <w:p w14:paraId="2C49FA50" w14:textId="77777777" w:rsidR="00665BD7" w:rsidRDefault="00665BD7" w:rsidP="00665BD7">
      <w:pPr>
        <w:numPr>
          <w:ilvl w:val="0"/>
          <w:numId w:val="37"/>
        </w:numPr>
        <w:ind w:left="0" w:firstLine="680"/>
        <w:jc w:val="both"/>
        <w:rPr>
          <w:rFonts w:ascii="Times New Roman" w:hAnsi="Times New Roman" w:cs="Times New Roman"/>
          <w:sz w:val="24"/>
          <w:szCs w:val="24"/>
        </w:rPr>
      </w:pPr>
      <w:r>
        <w:rPr>
          <w:rFonts w:ascii="Times New Roman" w:hAnsi="Times New Roman" w:cs="Times New Roman"/>
          <w:sz w:val="24"/>
          <w:szCs w:val="24"/>
        </w:rPr>
        <w:t>якість оформлення – 0–3 бали.</w:t>
      </w:r>
    </w:p>
    <w:p w14:paraId="2D149379" w14:textId="77777777" w:rsidR="00665BD7" w:rsidRDefault="00665BD7" w:rsidP="00665BD7">
      <w:pPr>
        <w:ind w:left="680"/>
        <w:jc w:val="both"/>
        <w:rPr>
          <w:rFonts w:ascii="Times New Roman" w:hAnsi="Times New Roman" w:cs="Times New Roman"/>
          <w:sz w:val="24"/>
          <w:szCs w:val="24"/>
        </w:rPr>
      </w:pPr>
    </w:p>
    <w:p w14:paraId="096A5C95" w14:textId="77777777" w:rsidR="00665BD7" w:rsidRDefault="00665BD7" w:rsidP="00665BD7">
      <w:pPr>
        <w:pStyle w:val="af6"/>
        <w:numPr>
          <w:ilvl w:val="0"/>
          <w:numId w:val="35"/>
        </w:numPr>
        <w:jc w:val="both"/>
        <w:rPr>
          <w:rFonts w:ascii="Times New Roman" w:hAnsi="Times New Roman" w:cs="Times New Roman"/>
          <w:i/>
          <w:sz w:val="24"/>
          <w:szCs w:val="24"/>
          <w:u w:val="single"/>
        </w:rPr>
      </w:pPr>
      <w:r>
        <w:rPr>
          <w:rFonts w:ascii="Times New Roman" w:hAnsi="Times New Roman" w:cs="Times New Roman"/>
          <w:i/>
          <w:sz w:val="24"/>
          <w:szCs w:val="24"/>
          <w:u w:val="single"/>
        </w:rPr>
        <w:t>Модульний контроль.</w:t>
      </w:r>
    </w:p>
    <w:p w14:paraId="506E6884" w14:textId="77777777" w:rsidR="00665BD7" w:rsidRDefault="00665BD7" w:rsidP="00665BD7">
      <w:pPr>
        <w:widowControl w:val="0"/>
        <w:autoSpaceDE w:val="0"/>
        <w:autoSpaceDN w:val="0"/>
        <w:adjustRightInd w:val="0"/>
        <w:ind w:left="284" w:firstLine="425"/>
        <w:jc w:val="both"/>
        <w:rPr>
          <w:rFonts w:ascii="Times New Roman" w:hAnsi="Times New Roman" w:cs="Times New Roman"/>
          <w:sz w:val="24"/>
        </w:rPr>
      </w:pPr>
      <w:r>
        <w:rPr>
          <w:rFonts w:ascii="Times New Roman" w:hAnsi="Times New Roman" w:cs="Times New Roman"/>
          <w:sz w:val="24"/>
        </w:rPr>
        <w:t>При виконанні модульних (контрольних) завдань оцінюванню в балах підлягають теоретичні знання і практичні уміння, яких набули здобувачі після опанування певного змістового модуля. Модульний контроль проводиться письмово у формі тестів (50 тестів за кожним зі змістових модулів). Максимальна оцінка за кожен модульний контроль – 10 балів.</w:t>
      </w:r>
    </w:p>
    <w:p w14:paraId="36AC661F" w14:textId="77777777" w:rsidR="00665BD7" w:rsidRDefault="00665BD7" w:rsidP="00665BD7">
      <w:pPr>
        <w:widowControl w:val="0"/>
        <w:autoSpaceDE w:val="0"/>
        <w:autoSpaceDN w:val="0"/>
        <w:adjustRightInd w:val="0"/>
        <w:ind w:left="284" w:firstLine="425"/>
        <w:jc w:val="both"/>
        <w:rPr>
          <w:rFonts w:ascii="Times New Roman" w:hAnsi="Times New Roman" w:cs="Times New Roman"/>
          <w:sz w:val="24"/>
        </w:rPr>
      </w:pPr>
      <w:r>
        <w:rPr>
          <w:rFonts w:ascii="Times New Roman" w:hAnsi="Times New Roman" w:cs="Times New Roman"/>
          <w:sz w:val="24"/>
        </w:rPr>
        <w:t xml:space="preserve">У разі невиконання певних завдань поточного контролю з об’єктивних причин, студенти мають право, з дозволу викладача, скласти їх до останнього семінарського заняття. Час і порядок складання визначає викладач. У разі, коли студент не з’явився на проведення модульної контрольної роботи без поважних причин, він отримує нуль балів. Перездача модульного контролю допускається у строки, які встановлюються викладачем. Знання студента з певного модуля  вважаються незадовільними, за умови коли сума балів його поточної успішності та за модульний контроль складають менше 61% від максимально можливої суми за цей модуль. В такому випадку можливе повторне перескладання модуля у терміни, встановлені викладачем. </w:t>
      </w:r>
    </w:p>
    <w:p w14:paraId="0ED688C2" w14:textId="77777777" w:rsidR="00665BD7" w:rsidRDefault="00665BD7" w:rsidP="00665BD7">
      <w:pPr>
        <w:ind w:left="284"/>
        <w:jc w:val="both"/>
        <w:rPr>
          <w:rFonts w:ascii="Times New Roman" w:hAnsi="Times New Roman" w:cs="Times New Roman"/>
          <w:i/>
          <w:sz w:val="24"/>
          <w:szCs w:val="24"/>
          <w:u w:val="single"/>
        </w:rPr>
      </w:pPr>
    </w:p>
    <w:p w14:paraId="5749379E" w14:textId="77777777" w:rsidR="00665BD7" w:rsidRDefault="00665BD7" w:rsidP="00665BD7">
      <w:pPr>
        <w:pStyle w:val="af6"/>
        <w:numPr>
          <w:ilvl w:val="0"/>
          <w:numId w:val="35"/>
        </w:numPr>
        <w:jc w:val="both"/>
        <w:rPr>
          <w:rFonts w:ascii="Times New Roman" w:hAnsi="Times New Roman" w:cs="Times New Roman"/>
          <w:i/>
          <w:sz w:val="24"/>
          <w:szCs w:val="24"/>
          <w:u w:val="single"/>
        </w:rPr>
      </w:pPr>
      <w:r>
        <w:rPr>
          <w:rFonts w:ascii="Times New Roman" w:hAnsi="Times New Roman" w:cs="Times New Roman"/>
          <w:i/>
          <w:sz w:val="24"/>
          <w:szCs w:val="24"/>
          <w:u w:val="single"/>
        </w:rPr>
        <w:t>Виконання самостійної роботи.</w:t>
      </w:r>
    </w:p>
    <w:p w14:paraId="2EE78AA1" w14:textId="16D1CC1B" w:rsidR="00665BD7" w:rsidRDefault="00665BD7" w:rsidP="00665BD7">
      <w:pPr>
        <w:ind w:left="284" w:firstLine="425"/>
        <w:jc w:val="both"/>
        <w:rPr>
          <w:rFonts w:ascii="Times New Roman" w:hAnsi="Times New Roman" w:cs="Times New Roman"/>
          <w:sz w:val="24"/>
          <w:szCs w:val="24"/>
        </w:rPr>
      </w:pPr>
      <w:r>
        <w:rPr>
          <w:rFonts w:ascii="Times New Roman" w:hAnsi="Times New Roman" w:cs="Times New Roman"/>
          <w:color w:val="000000"/>
          <w:sz w:val="24"/>
          <w:szCs w:val="24"/>
        </w:rPr>
        <w:t xml:space="preserve">Самостійна робота здобувачів полягає у вивченні та опрацюванні наукової, навчально-методичної літератури, законодавчих і нормативних актів; виконанні навчальних завдань; </w:t>
      </w:r>
      <w:r>
        <w:rPr>
          <w:rFonts w:ascii="Times New Roman" w:hAnsi="Times New Roman" w:cs="Times New Roman"/>
          <w:sz w:val="24"/>
          <w:szCs w:val="24"/>
        </w:rPr>
        <w:t>опрацюванні лекційного матеріалу; підготовці до виступу на семінарських заняттях; поглибленому опрацюванні окремих лекційних тем або питань; пошуку (підборі) та огляді літературних джерел за заданою проблематикою дисципліни; аналітичному розгляді наукових публікацій; контрольній перевірці здобувачами власних знань за запитаннями для самодіагностики; підготовку до модульного контролю</w:t>
      </w:r>
      <w:r w:rsidR="00FA6794">
        <w:rPr>
          <w:rFonts w:ascii="Times New Roman" w:hAnsi="Times New Roman" w:cs="Times New Roman"/>
          <w:sz w:val="24"/>
          <w:szCs w:val="24"/>
        </w:rPr>
        <w:t>.</w:t>
      </w:r>
    </w:p>
    <w:p w14:paraId="03BE215A" w14:textId="77777777" w:rsidR="00665BD7" w:rsidRDefault="00665BD7" w:rsidP="00665BD7">
      <w:pPr>
        <w:shd w:val="clear" w:color="auto" w:fill="FFFFFF"/>
        <w:ind w:left="284" w:firstLine="425"/>
        <w:jc w:val="both"/>
        <w:rPr>
          <w:rFonts w:ascii="Times New Roman" w:hAnsi="Times New Roman" w:cs="Times New Roman"/>
          <w:color w:val="000000"/>
          <w:sz w:val="24"/>
          <w:szCs w:val="24"/>
        </w:rPr>
      </w:pPr>
    </w:p>
    <w:p w14:paraId="30122B86" w14:textId="77777777" w:rsidR="00665BD7" w:rsidRDefault="00665BD7" w:rsidP="00665BD7">
      <w:pPr>
        <w:pStyle w:val="af0"/>
        <w:numPr>
          <w:ilvl w:val="1"/>
          <w:numId w:val="34"/>
        </w:numPr>
        <w:ind w:left="0" w:firstLine="0"/>
        <w:jc w:val="center"/>
        <w:rPr>
          <w:rFonts w:ascii="Times New Roman" w:hAnsi="Times New Roman"/>
          <w:b/>
          <w:sz w:val="24"/>
          <w:szCs w:val="24"/>
          <w:lang w:val="uk-UA"/>
        </w:rPr>
      </w:pPr>
      <w:r>
        <w:rPr>
          <w:rFonts w:ascii="Times New Roman" w:hAnsi="Times New Roman"/>
          <w:b/>
          <w:sz w:val="24"/>
          <w:szCs w:val="24"/>
          <w:lang w:val="uk-UA"/>
        </w:rPr>
        <w:t>Заочна форма навчання</w:t>
      </w:r>
    </w:p>
    <w:p w14:paraId="441C8580" w14:textId="77777777" w:rsidR="00665BD7" w:rsidRDefault="00665BD7" w:rsidP="00665BD7">
      <w:pPr>
        <w:pStyle w:val="21"/>
        <w:spacing w:after="0" w:line="240" w:lineRule="auto"/>
        <w:ind w:left="0"/>
        <w:jc w:val="both"/>
        <w:rPr>
          <w:u w:val="single"/>
          <w:lang w:val="uk-UA"/>
        </w:rPr>
      </w:pPr>
    </w:p>
    <w:p w14:paraId="153A66D4" w14:textId="77777777" w:rsidR="00665BD7" w:rsidRDefault="00665BD7" w:rsidP="00665BD7">
      <w:pPr>
        <w:pStyle w:val="af0"/>
        <w:ind w:firstLine="284"/>
        <w:jc w:val="both"/>
        <w:rPr>
          <w:rFonts w:ascii="Times New Roman" w:hAnsi="Times New Roman"/>
          <w:b/>
          <w:i/>
          <w:sz w:val="24"/>
          <w:szCs w:val="24"/>
          <w:lang w:val="uk-UA"/>
        </w:rPr>
      </w:pPr>
      <w:r>
        <w:rPr>
          <w:rFonts w:ascii="Times New Roman" w:hAnsi="Times New Roman"/>
          <w:b/>
          <w:i/>
          <w:sz w:val="24"/>
          <w:szCs w:val="24"/>
          <w:lang w:val="uk-UA"/>
        </w:rPr>
        <w:t>Поточний контроль.</w:t>
      </w:r>
    </w:p>
    <w:p w14:paraId="7C8798FF" w14:textId="77777777" w:rsidR="00665BD7" w:rsidRDefault="00665BD7" w:rsidP="00665BD7">
      <w:pPr>
        <w:ind w:left="360" w:firstLine="348"/>
        <w:jc w:val="both"/>
        <w:rPr>
          <w:rFonts w:ascii="Times New Roman" w:hAnsi="Times New Roman" w:cs="Times New Roman"/>
          <w:b/>
          <w:sz w:val="24"/>
          <w:szCs w:val="24"/>
        </w:rPr>
      </w:pPr>
      <w:r>
        <w:rPr>
          <w:rFonts w:ascii="Times New Roman" w:hAnsi="Times New Roman" w:cs="Times New Roman"/>
          <w:sz w:val="24"/>
          <w:szCs w:val="24"/>
        </w:rPr>
        <w:t xml:space="preserve">  Максимальна сума балів, одержаних студентом протягом семестру, дорівнює 100 балів, зокрема, за написання та захист контрольної роботи відповідно до визначеного варіанту максимально можна отримати 50 балів </w:t>
      </w:r>
    </w:p>
    <w:p w14:paraId="79056180" w14:textId="77777777" w:rsidR="00665BD7" w:rsidRDefault="00665BD7" w:rsidP="00665BD7">
      <w:pPr>
        <w:pStyle w:val="21"/>
        <w:spacing w:after="0" w:line="240" w:lineRule="auto"/>
        <w:ind w:left="0" w:firstLine="708"/>
        <w:jc w:val="both"/>
        <w:rPr>
          <w:lang w:val="uk-UA"/>
        </w:rPr>
      </w:pPr>
      <w:r>
        <w:rPr>
          <w:lang w:val="uk-UA"/>
        </w:rPr>
        <w:t>Максимальна сума балів поточного контролю – 100, які розподіляються наступним чином:</w:t>
      </w:r>
    </w:p>
    <w:p w14:paraId="5E7A56DF" w14:textId="77777777" w:rsidR="00665BD7" w:rsidRDefault="00665BD7" w:rsidP="00665BD7">
      <w:pPr>
        <w:pStyle w:val="21"/>
        <w:spacing w:after="0" w:line="240" w:lineRule="auto"/>
        <w:ind w:left="0" w:firstLine="284"/>
        <w:jc w:val="both"/>
        <w:rPr>
          <w:lang w:val="uk-UA"/>
        </w:rPr>
      </w:pPr>
      <w:r>
        <w:rPr>
          <w:lang w:val="uk-UA"/>
        </w:rPr>
        <w:t>- активність роботи протягом семестру – максимально 30 балів;</w:t>
      </w:r>
    </w:p>
    <w:p w14:paraId="16638E18" w14:textId="77777777" w:rsidR="00665BD7" w:rsidRDefault="00665BD7" w:rsidP="00665BD7">
      <w:pPr>
        <w:pStyle w:val="21"/>
        <w:spacing w:after="0" w:line="240" w:lineRule="auto"/>
        <w:ind w:left="0" w:firstLine="284"/>
        <w:jc w:val="both"/>
        <w:rPr>
          <w:lang w:val="uk-UA"/>
        </w:rPr>
      </w:pPr>
      <w:r>
        <w:rPr>
          <w:lang w:val="uk-UA"/>
        </w:rPr>
        <w:t>- контрольна робота – максимально 50 балів;</w:t>
      </w:r>
    </w:p>
    <w:p w14:paraId="044EE379" w14:textId="77777777" w:rsidR="00665BD7" w:rsidRDefault="00665BD7" w:rsidP="00665BD7">
      <w:pPr>
        <w:pStyle w:val="21"/>
        <w:spacing w:after="0" w:line="240" w:lineRule="auto"/>
        <w:ind w:left="0" w:firstLine="284"/>
        <w:jc w:val="both"/>
        <w:rPr>
          <w:lang w:val="uk-UA"/>
        </w:rPr>
      </w:pPr>
      <w:r>
        <w:rPr>
          <w:lang w:val="uk-UA"/>
        </w:rPr>
        <w:t>- виконання модульних завдань (2 модуля) – не більше 10 балів.</w:t>
      </w:r>
    </w:p>
    <w:p w14:paraId="617947A3" w14:textId="77777777" w:rsidR="00665BD7" w:rsidRDefault="00665BD7" w:rsidP="00665BD7">
      <w:pPr>
        <w:pStyle w:val="21"/>
        <w:spacing w:after="0" w:line="240" w:lineRule="auto"/>
        <w:ind w:left="0" w:firstLine="284"/>
        <w:jc w:val="both"/>
        <w:rPr>
          <w:lang w:val="uk-UA"/>
        </w:rPr>
      </w:pPr>
    </w:p>
    <w:p w14:paraId="04BE1847" w14:textId="77777777" w:rsidR="00665BD7" w:rsidRDefault="00665BD7" w:rsidP="00665BD7">
      <w:pPr>
        <w:pStyle w:val="af6"/>
        <w:numPr>
          <w:ilvl w:val="0"/>
          <w:numId w:val="38"/>
        </w:numPr>
        <w:jc w:val="both"/>
        <w:rPr>
          <w:rFonts w:ascii="Times New Roman" w:hAnsi="Times New Roman" w:cs="Times New Roman"/>
          <w:i/>
          <w:sz w:val="24"/>
          <w:u w:val="single"/>
        </w:rPr>
      </w:pPr>
      <w:r>
        <w:rPr>
          <w:rFonts w:ascii="Times New Roman" w:hAnsi="Times New Roman" w:cs="Times New Roman"/>
          <w:i/>
          <w:sz w:val="24"/>
          <w:u w:val="single"/>
        </w:rPr>
        <w:t xml:space="preserve">Систематичність та активність роботи на семінарських заняттях. </w:t>
      </w:r>
    </w:p>
    <w:p w14:paraId="0BB60A07" w14:textId="77777777" w:rsidR="00665BD7" w:rsidRDefault="00665BD7" w:rsidP="00665BD7">
      <w:pPr>
        <w:pStyle w:val="21"/>
        <w:spacing w:after="0" w:line="240" w:lineRule="auto"/>
        <w:ind w:left="0" w:firstLine="284"/>
        <w:jc w:val="both"/>
        <w:rPr>
          <w:lang w:val="uk-UA"/>
        </w:rPr>
      </w:pPr>
    </w:p>
    <w:p w14:paraId="61AB64CA" w14:textId="77777777" w:rsidR="00665BD7" w:rsidRDefault="00665BD7" w:rsidP="00665BD7">
      <w:pPr>
        <w:ind w:firstLine="720"/>
        <w:jc w:val="both"/>
        <w:rPr>
          <w:rFonts w:ascii="Times New Roman" w:hAnsi="Times New Roman" w:cs="Times New Roman"/>
          <w:sz w:val="24"/>
        </w:rPr>
      </w:pPr>
      <w:r>
        <w:rPr>
          <w:rFonts w:ascii="Times New Roman" w:hAnsi="Times New Roman" w:cs="Times New Roman"/>
          <w:sz w:val="24"/>
        </w:rPr>
        <w:lastRenderedPageBreak/>
        <w:t>При контролі систематичності та активності роботи на семінарських заняттях оцінці підлягають: рівень знань, продемонстрований у відповідях і виступах на семінарських заняттях; активність при обговоренні питань, що винесені на семінарські заняття, правильність написання письмового контролю на семінарському занятті; результати бліц-опитування.</w:t>
      </w:r>
    </w:p>
    <w:p w14:paraId="074686B5" w14:textId="77777777" w:rsidR="00665BD7" w:rsidRDefault="00665BD7" w:rsidP="00665BD7">
      <w:pPr>
        <w:tabs>
          <w:tab w:val="num" w:pos="0"/>
        </w:tabs>
        <w:ind w:firstLine="284"/>
        <w:jc w:val="both"/>
        <w:rPr>
          <w:rFonts w:ascii="Times New Roman" w:hAnsi="Times New Roman" w:cs="Times New Roman"/>
          <w:sz w:val="24"/>
        </w:rPr>
      </w:pPr>
      <w:r>
        <w:rPr>
          <w:rFonts w:ascii="Times New Roman" w:hAnsi="Times New Roman" w:cs="Times New Roman"/>
          <w:sz w:val="24"/>
        </w:rPr>
        <w:t>Система оцінювання активності роботи:</w:t>
      </w:r>
    </w:p>
    <w:p w14:paraId="37AA81C1" w14:textId="77777777" w:rsidR="00665BD7" w:rsidRDefault="00665BD7" w:rsidP="00665BD7">
      <w:pPr>
        <w:pStyle w:val="a5"/>
        <w:spacing w:before="0" w:after="0"/>
        <w:ind w:left="284"/>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а) відповідь з питань семінарів – 0-3 бали. </w:t>
      </w:r>
    </w:p>
    <w:p w14:paraId="2340A534" w14:textId="77777777" w:rsidR="00665BD7" w:rsidRDefault="00665BD7" w:rsidP="00665BD7">
      <w:pPr>
        <w:pStyle w:val="a5"/>
        <w:spacing w:before="0" w:after="0"/>
        <w:ind w:left="284"/>
        <w:rPr>
          <w:rFonts w:ascii="Times New Roman" w:hAnsi="Times New Roman" w:cs="Times New Roman"/>
          <w:i w:val="0"/>
          <w:color w:val="auto"/>
          <w:sz w:val="24"/>
          <w:szCs w:val="24"/>
        </w:rPr>
      </w:pPr>
      <w:r>
        <w:rPr>
          <w:rFonts w:ascii="Times New Roman" w:hAnsi="Times New Roman" w:cs="Times New Roman"/>
          <w:i w:val="0"/>
          <w:color w:val="auto"/>
          <w:sz w:val="24"/>
          <w:szCs w:val="24"/>
        </w:rPr>
        <w:t>в) бліц-опитування – 0-2 бали.</w:t>
      </w:r>
    </w:p>
    <w:p w14:paraId="020E7870" w14:textId="77777777" w:rsidR="00665BD7" w:rsidRDefault="00665BD7" w:rsidP="00665BD7">
      <w:pPr>
        <w:pStyle w:val="a5"/>
        <w:spacing w:before="0" w:after="0"/>
        <w:ind w:left="284"/>
        <w:rPr>
          <w:rFonts w:ascii="Times New Roman" w:hAnsi="Times New Roman" w:cs="Times New Roman"/>
          <w:i w:val="0"/>
          <w:color w:val="auto"/>
          <w:sz w:val="24"/>
          <w:szCs w:val="24"/>
        </w:rPr>
      </w:pPr>
      <w:r>
        <w:rPr>
          <w:rFonts w:ascii="Times New Roman" w:hAnsi="Times New Roman" w:cs="Times New Roman"/>
          <w:i w:val="0"/>
          <w:color w:val="auto"/>
          <w:sz w:val="24"/>
          <w:szCs w:val="24"/>
        </w:rPr>
        <w:t>г) письмовий контроль – 0-3 бали.</w:t>
      </w:r>
    </w:p>
    <w:p w14:paraId="002F0B2D" w14:textId="77777777" w:rsidR="00665BD7" w:rsidRDefault="00665BD7" w:rsidP="00665BD7">
      <w:pPr>
        <w:rPr>
          <w:rFonts w:ascii="Times New Roman" w:hAnsi="Times New Roman" w:cs="Times New Roman"/>
        </w:rPr>
      </w:pPr>
    </w:p>
    <w:p w14:paraId="27CC7074" w14:textId="77777777" w:rsidR="00665BD7" w:rsidRDefault="00665BD7" w:rsidP="00665BD7">
      <w:pPr>
        <w:rPr>
          <w:rFonts w:ascii="Times New Roman" w:hAnsi="Times New Roman" w:cs="Times New Roman"/>
        </w:rPr>
      </w:pPr>
    </w:p>
    <w:p w14:paraId="6902D7F7" w14:textId="77777777" w:rsidR="00665BD7" w:rsidRDefault="00665BD7" w:rsidP="00665BD7">
      <w:pPr>
        <w:pStyle w:val="af6"/>
        <w:numPr>
          <w:ilvl w:val="0"/>
          <w:numId w:val="38"/>
        </w:numPr>
        <w:rPr>
          <w:rFonts w:ascii="Times New Roman" w:hAnsi="Times New Roman" w:cs="Times New Roman"/>
          <w:i/>
          <w:sz w:val="24"/>
          <w:szCs w:val="24"/>
          <w:u w:val="single"/>
        </w:rPr>
      </w:pPr>
      <w:r>
        <w:rPr>
          <w:rFonts w:ascii="Times New Roman" w:hAnsi="Times New Roman" w:cs="Times New Roman"/>
          <w:i/>
          <w:sz w:val="24"/>
          <w:szCs w:val="24"/>
          <w:u w:val="single"/>
        </w:rPr>
        <w:t>Модульний контроль:</w:t>
      </w:r>
    </w:p>
    <w:p w14:paraId="2D2419C4" w14:textId="77777777" w:rsidR="00665BD7" w:rsidRDefault="00665BD7" w:rsidP="00665BD7">
      <w:pPr>
        <w:ind w:firstLine="284"/>
        <w:jc w:val="both"/>
        <w:rPr>
          <w:rFonts w:ascii="Times New Roman" w:hAnsi="Times New Roman" w:cs="Times New Roman"/>
          <w:sz w:val="24"/>
        </w:rPr>
      </w:pPr>
      <w:r>
        <w:rPr>
          <w:rFonts w:ascii="Times New Roman" w:hAnsi="Times New Roman" w:cs="Times New Roman"/>
          <w:sz w:val="24"/>
        </w:rPr>
        <w:t>Проводячи роботу з підготовки до виконання модульних завдань, студент самостійно здійснює систематизацію вивченого матеріалу, а також інших тем і питань для самостійного опрацювання, які включено до модуля.</w:t>
      </w:r>
    </w:p>
    <w:p w14:paraId="5CFD316B" w14:textId="77777777" w:rsidR="00665BD7" w:rsidRDefault="00665BD7" w:rsidP="00665BD7">
      <w:pPr>
        <w:pStyle w:val="af2"/>
        <w:ind w:firstLine="284"/>
        <w:jc w:val="both"/>
        <w:rPr>
          <w:lang w:val="uk-UA"/>
        </w:rPr>
      </w:pPr>
      <w:r>
        <w:rPr>
          <w:lang w:val="uk-UA"/>
        </w:rPr>
        <w:t xml:space="preserve">Модульний контроль здійснюється у два етапи у вигляді письмової контрольної роботи (50 тестових завдань). До модуля можуть включатися теми, які винесені для самостійного опрацювання. Тривалість одного модуля – 1 академічна година. </w:t>
      </w:r>
    </w:p>
    <w:p w14:paraId="785DBF11" w14:textId="77777777" w:rsidR="00665BD7" w:rsidRDefault="00665BD7" w:rsidP="00665BD7">
      <w:pPr>
        <w:pStyle w:val="af2"/>
        <w:ind w:firstLine="284"/>
        <w:jc w:val="both"/>
        <w:rPr>
          <w:lang w:val="uk-UA"/>
        </w:rPr>
      </w:pPr>
    </w:p>
    <w:p w14:paraId="3F77F047" w14:textId="77777777" w:rsidR="00665BD7" w:rsidRDefault="00665BD7" w:rsidP="00665BD7">
      <w:pPr>
        <w:pStyle w:val="af2"/>
        <w:numPr>
          <w:ilvl w:val="0"/>
          <w:numId w:val="38"/>
        </w:numPr>
        <w:jc w:val="both"/>
        <w:rPr>
          <w:i/>
          <w:u w:val="single"/>
          <w:lang w:val="uk-UA"/>
        </w:rPr>
      </w:pPr>
      <w:r>
        <w:rPr>
          <w:i/>
          <w:u w:val="single"/>
          <w:lang w:val="uk-UA"/>
        </w:rPr>
        <w:t>Контрольна робота</w:t>
      </w:r>
    </w:p>
    <w:p w14:paraId="7749AC6E" w14:textId="77777777" w:rsidR="00665BD7" w:rsidRDefault="00665BD7" w:rsidP="00665BD7">
      <w:pPr>
        <w:pStyle w:val="afa"/>
        <w:tabs>
          <w:tab w:val="left" w:pos="709"/>
        </w:tabs>
        <w:spacing w:after="0"/>
        <w:ind w:left="284" w:firstLine="425"/>
        <w:jc w:val="both"/>
        <w:rPr>
          <w:rFonts w:ascii="Times New Roman" w:hAnsi="Times New Roman" w:cs="Times New Roman"/>
          <w:sz w:val="24"/>
        </w:rPr>
      </w:pPr>
      <w:r>
        <w:rPr>
          <w:rFonts w:ascii="Times New Roman" w:hAnsi="Times New Roman" w:cs="Times New Roman"/>
          <w:sz w:val="24"/>
        </w:rPr>
        <w:t>Метою виконання контрольної роботи є закріплення і поглиблення теоретичних знань і практичних навичок, засвоєння загальних закономірностей, принципів і методів соціальної відповідальності.  Працюючи над контрольною роботою, необхідно показати уміння чітко і стисло викладати матеріал.</w:t>
      </w:r>
    </w:p>
    <w:p w14:paraId="6068F397" w14:textId="77777777" w:rsidR="00665BD7" w:rsidRDefault="00665BD7" w:rsidP="00665BD7">
      <w:pPr>
        <w:pStyle w:val="afa"/>
        <w:tabs>
          <w:tab w:val="left" w:pos="709"/>
        </w:tabs>
        <w:spacing w:after="0"/>
        <w:ind w:left="284" w:firstLine="425"/>
        <w:jc w:val="both"/>
        <w:rPr>
          <w:rFonts w:ascii="Times New Roman" w:hAnsi="Times New Roman" w:cs="Times New Roman"/>
          <w:sz w:val="24"/>
        </w:rPr>
      </w:pPr>
      <w:r>
        <w:rPr>
          <w:rFonts w:ascii="Times New Roman" w:hAnsi="Times New Roman" w:cs="Times New Roman"/>
          <w:sz w:val="24"/>
        </w:rPr>
        <w:t xml:space="preserve">Попереднім етапом підготовки до написання контрольної роботи є вивчення наукової літератури, а також найважливіших положень теорії і практики соціальної відповідальності. </w:t>
      </w:r>
    </w:p>
    <w:p w14:paraId="3555DCF8" w14:textId="77777777" w:rsidR="00665BD7" w:rsidRDefault="00665BD7" w:rsidP="00665BD7">
      <w:pPr>
        <w:pStyle w:val="afa"/>
        <w:tabs>
          <w:tab w:val="left" w:pos="709"/>
        </w:tabs>
        <w:spacing w:after="0"/>
        <w:ind w:left="284" w:firstLine="425"/>
        <w:jc w:val="both"/>
        <w:rPr>
          <w:rFonts w:ascii="Times New Roman" w:hAnsi="Times New Roman" w:cs="Times New Roman"/>
          <w:sz w:val="24"/>
        </w:rPr>
      </w:pPr>
      <w:r>
        <w:rPr>
          <w:rFonts w:ascii="Times New Roman" w:hAnsi="Times New Roman" w:cs="Times New Roman"/>
          <w:sz w:val="24"/>
        </w:rPr>
        <w:t>Контрольна робота складається з  чотирьох теоретичних питань.</w:t>
      </w:r>
    </w:p>
    <w:p w14:paraId="3A0AEC43" w14:textId="77777777" w:rsidR="00665BD7" w:rsidRDefault="00665BD7" w:rsidP="00665BD7">
      <w:pPr>
        <w:pStyle w:val="afa"/>
        <w:tabs>
          <w:tab w:val="left" w:pos="709"/>
        </w:tabs>
        <w:spacing w:after="0"/>
        <w:ind w:left="284" w:firstLine="425"/>
        <w:jc w:val="both"/>
        <w:rPr>
          <w:rFonts w:ascii="Times New Roman" w:hAnsi="Times New Roman" w:cs="Times New Roman"/>
          <w:sz w:val="24"/>
        </w:rPr>
      </w:pPr>
      <w:r>
        <w:rPr>
          <w:rFonts w:ascii="Times New Roman" w:hAnsi="Times New Roman" w:cs="Times New Roman"/>
          <w:sz w:val="24"/>
        </w:rPr>
        <w:t xml:space="preserve">Відповіді на теоретичні питання повинні бути повними, послідовними, зрозумілими для сприйняття. Контрольна робота здається не пізніше, ніж за два тижні до початку екзаменаційної сесії. Контрольна робота зараховується, якщо повністю освітлені теоретичні і практичні питання, правильно виконані тестові завдання. </w:t>
      </w:r>
    </w:p>
    <w:p w14:paraId="50169BD5" w14:textId="77777777" w:rsidR="00665BD7" w:rsidRDefault="00665BD7" w:rsidP="00665BD7">
      <w:pPr>
        <w:pStyle w:val="afa"/>
        <w:tabs>
          <w:tab w:val="left" w:pos="709"/>
        </w:tabs>
        <w:spacing w:after="0"/>
        <w:ind w:left="284" w:firstLine="425"/>
        <w:jc w:val="both"/>
        <w:rPr>
          <w:rFonts w:ascii="Times New Roman" w:hAnsi="Times New Roman" w:cs="Times New Roman"/>
          <w:sz w:val="24"/>
        </w:rPr>
      </w:pPr>
      <w:r>
        <w:rPr>
          <w:rFonts w:ascii="Times New Roman" w:hAnsi="Times New Roman" w:cs="Times New Roman"/>
          <w:sz w:val="24"/>
        </w:rPr>
        <w:t>Робота повертається на доопрацювання у випадку:</w:t>
      </w:r>
    </w:p>
    <w:p w14:paraId="0E651DE3" w14:textId="77777777" w:rsidR="00665BD7" w:rsidRDefault="00665BD7" w:rsidP="00665BD7">
      <w:pPr>
        <w:pStyle w:val="afa"/>
        <w:tabs>
          <w:tab w:val="left" w:pos="709"/>
        </w:tabs>
        <w:spacing w:after="0"/>
        <w:ind w:left="284" w:firstLine="425"/>
        <w:jc w:val="both"/>
        <w:rPr>
          <w:rFonts w:ascii="Times New Roman" w:hAnsi="Times New Roman" w:cs="Times New Roman"/>
          <w:sz w:val="24"/>
        </w:rPr>
      </w:pPr>
      <w:r>
        <w:rPr>
          <w:rFonts w:ascii="Times New Roman" w:hAnsi="Times New Roman" w:cs="Times New Roman"/>
          <w:sz w:val="24"/>
        </w:rPr>
        <w:t>- неповного освітлення теоретичних і практичних питань;</w:t>
      </w:r>
    </w:p>
    <w:p w14:paraId="58384955" w14:textId="77777777" w:rsidR="00665BD7" w:rsidRDefault="00665BD7" w:rsidP="00665BD7">
      <w:pPr>
        <w:pStyle w:val="afa"/>
        <w:tabs>
          <w:tab w:val="left" w:pos="709"/>
        </w:tabs>
        <w:spacing w:after="0"/>
        <w:ind w:left="284" w:firstLine="425"/>
        <w:jc w:val="both"/>
        <w:rPr>
          <w:rFonts w:ascii="Times New Roman" w:hAnsi="Times New Roman" w:cs="Times New Roman"/>
          <w:sz w:val="24"/>
        </w:rPr>
      </w:pPr>
      <w:r>
        <w:rPr>
          <w:rFonts w:ascii="Times New Roman" w:hAnsi="Times New Roman" w:cs="Times New Roman"/>
          <w:sz w:val="24"/>
        </w:rPr>
        <w:t>- відсутності висновків і пропозицій з питання;</w:t>
      </w:r>
    </w:p>
    <w:p w14:paraId="026220BE" w14:textId="77777777" w:rsidR="00665BD7" w:rsidRDefault="00665BD7" w:rsidP="00665BD7">
      <w:pPr>
        <w:pStyle w:val="afa"/>
        <w:tabs>
          <w:tab w:val="left" w:pos="709"/>
        </w:tabs>
        <w:spacing w:after="0"/>
        <w:ind w:left="284" w:firstLine="425"/>
        <w:jc w:val="both"/>
        <w:rPr>
          <w:rFonts w:ascii="Times New Roman" w:hAnsi="Times New Roman" w:cs="Times New Roman"/>
          <w:sz w:val="24"/>
        </w:rPr>
      </w:pPr>
      <w:r>
        <w:rPr>
          <w:rFonts w:ascii="Times New Roman" w:hAnsi="Times New Roman" w:cs="Times New Roman"/>
          <w:sz w:val="24"/>
        </w:rPr>
        <w:t>- недотримання вимог до оформлення роботи.</w:t>
      </w:r>
    </w:p>
    <w:p w14:paraId="098ECADB" w14:textId="77777777" w:rsidR="00665BD7" w:rsidRDefault="00665BD7" w:rsidP="00665BD7">
      <w:pPr>
        <w:ind w:firstLine="284"/>
        <w:jc w:val="both"/>
        <w:rPr>
          <w:rFonts w:ascii="Times New Roman" w:hAnsi="Times New Roman" w:cs="Times New Roman"/>
          <w:color w:val="000000"/>
          <w:sz w:val="24"/>
          <w:szCs w:val="24"/>
        </w:rPr>
      </w:pPr>
    </w:p>
    <w:p w14:paraId="4608DF05" w14:textId="77777777" w:rsidR="00665BD7" w:rsidRPr="000C5516" w:rsidRDefault="00665BD7" w:rsidP="00665BD7">
      <w:pPr>
        <w:pStyle w:val="af6"/>
        <w:widowControl w:val="0"/>
        <w:numPr>
          <w:ilvl w:val="0"/>
          <w:numId w:val="34"/>
        </w:numPr>
        <w:ind w:left="0" w:firstLine="0"/>
        <w:jc w:val="center"/>
        <w:rPr>
          <w:rFonts w:ascii="Times New Roman" w:eastAsia="Times" w:hAnsi="Times New Roman" w:cs="Times New Roman"/>
          <w:b/>
          <w:sz w:val="24"/>
          <w:szCs w:val="24"/>
        </w:rPr>
      </w:pPr>
      <w:r w:rsidRPr="000C5516">
        <w:rPr>
          <w:rFonts w:ascii="Times New Roman" w:eastAsia="Times" w:hAnsi="Times New Roman" w:cs="Times New Roman"/>
          <w:b/>
          <w:sz w:val="24"/>
          <w:szCs w:val="24"/>
        </w:rPr>
        <w:t>Рекомендована література</w:t>
      </w:r>
    </w:p>
    <w:p w14:paraId="5D609AC5" w14:textId="77777777" w:rsidR="00665BD7" w:rsidRPr="00786AA2" w:rsidRDefault="00665BD7" w:rsidP="00665BD7">
      <w:pPr>
        <w:pStyle w:val="af6"/>
        <w:widowControl w:val="0"/>
        <w:ind w:left="0"/>
        <w:rPr>
          <w:rFonts w:ascii="Times New Roman" w:eastAsia="Times" w:hAnsi="Times New Roman" w:cs="Times New Roman"/>
          <w:sz w:val="24"/>
          <w:szCs w:val="24"/>
          <w:highlight w:val="yellow"/>
        </w:rPr>
      </w:pPr>
    </w:p>
    <w:p w14:paraId="2EBF1497" w14:textId="77777777" w:rsidR="000C5516" w:rsidRPr="0097669C" w:rsidRDefault="000C5516" w:rsidP="000C5516">
      <w:pPr>
        <w:shd w:val="clear" w:color="auto" w:fill="FFFFFF"/>
        <w:tabs>
          <w:tab w:val="left" w:pos="851"/>
        </w:tabs>
        <w:ind w:firstLine="567"/>
        <w:jc w:val="center"/>
        <w:rPr>
          <w:rFonts w:ascii="Times New Roman" w:eastAsia="Times New Roman" w:hAnsi="Times New Roman" w:cs="Times New Roman"/>
          <w:b/>
          <w:bCs/>
          <w:i/>
          <w:spacing w:val="-6"/>
          <w:sz w:val="24"/>
          <w:szCs w:val="24"/>
        </w:rPr>
      </w:pPr>
      <w:r w:rsidRPr="0097669C">
        <w:rPr>
          <w:rFonts w:ascii="Times New Roman" w:eastAsia="Times New Roman" w:hAnsi="Times New Roman" w:cs="Times New Roman"/>
          <w:b/>
          <w:bCs/>
          <w:i/>
          <w:spacing w:val="-6"/>
          <w:sz w:val="24"/>
          <w:szCs w:val="24"/>
        </w:rPr>
        <w:t>Базова</w:t>
      </w:r>
    </w:p>
    <w:p w14:paraId="7385B134" w14:textId="77777777" w:rsidR="000C5516" w:rsidRPr="000C5516" w:rsidRDefault="000C5516" w:rsidP="000C5516">
      <w:pPr>
        <w:pStyle w:val="af6"/>
        <w:numPr>
          <w:ilvl w:val="0"/>
          <w:numId w:val="47"/>
        </w:numPr>
        <w:shd w:val="clear" w:color="auto" w:fill="FFFFFF"/>
        <w:tabs>
          <w:tab w:val="left" w:pos="851"/>
        </w:tabs>
        <w:ind w:left="851"/>
        <w:jc w:val="both"/>
        <w:rPr>
          <w:rStyle w:val="ac"/>
          <w:rFonts w:ascii="Times New Roman" w:eastAsia="Times New Roman" w:hAnsi="Times New Roman" w:cs="Times New Roman"/>
          <w:b/>
          <w:bCs/>
          <w:color w:val="auto"/>
          <w:spacing w:val="-6"/>
          <w:sz w:val="24"/>
          <w:szCs w:val="24"/>
          <w:u w:val="none"/>
        </w:rPr>
      </w:pPr>
      <w:proofErr w:type="spellStart"/>
      <w:r w:rsidRPr="000C5516">
        <w:rPr>
          <w:rStyle w:val="ac"/>
          <w:rFonts w:ascii="Times New Roman" w:hAnsi="Times New Roman" w:cs="Times New Roman"/>
          <w:color w:val="auto"/>
          <w:sz w:val="24"/>
          <w:szCs w:val="24"/>
          <w:u w:val="none"/>
        </w:rPr>
        <w:t>Капінос</w:t>
      </w:r>
      <w:proofErr w:type="spellEnd"/>
      <w:r w:rsidRPr="000C5516">
        <w:rPr>
          <w:rStyle w:val="ac"/>
          <w:rFonts w:ascii="Times New Roman" w:hAnsi="Times New Roman" w:cs="Times New Roman"/>
          <w:color w:val="auto"/>
          <w:sz w:val="24"/>
          <w:szCs w:val="24"/>
          <w:u w:val="none"/>
        </w:rPr>
        <w:t xml:space="preserve"> М.М., </w:t>
      </w:r>
      <w:proofErr w:type="spellStart"/>
      <w:r w:rsidRPr="000C5516">
        <w:rPr>
          <w:rStyle w:val="ac"/>
          <w:rFonts w:ascii="Times New Roman" w:hAnsi="Times New Roman" w:cs="Times New Roman"/>
          <w:color w:val="auto"/>
          <w:sz w:val="24"/>
          <w:szCs w:val="24"/>
          <w:u w:val="none"/>
        </w:rPr>
        <w:t>Лерантович</w:t>
      </w:r>
      <w:proofErr w:type="spellEnd"/>
      <w:r w:rsidRPr="000C5516">
        <w:rPr>
          <w:rStyle w:val="ac"/>
          <w:rFonts w:ascii="Times New Roman" w:hAnsi="Times New Roman" w:cs="Times New Roman"/>
          <w:color w:val="auto"/>
          <w:sz w:val="24"/>
          <w:szCs w:val="24"/>
          <w:u w:val="none"/>
        </w:rPr>
        <w:t xml:space="preserve"> Е.Т., </w:t>
      </w:r>
      <w:proofErr w:type="spellStart"/>
      <w:r w:rsidRPr="000C5516">
        <w:rPr>
          <w:rStyle w:val="ac"/>
          <w:rFonts w:ascii="Times New Roman" w:hAnsi="Times New Roman" w:cs="Times New Roman"/>
          <w:color w:val="auto"/>
          <w:sz w:val="24"/>
          <w:szCs w:val="24"/>
          <w:u w:val="none"/>
        </w:rPr>
        <w:t>Солощук</w:t>
      </w:r>
      <w:proofErr w:type="spellEnd"/>
      <w:r w:rsidRPr="000C5516">
        <w:rPr>
          <w:rStyle w:val="ac"/>
          <w:rFonts w:ascii="Times New Roman" w:hAnsi="Times New Roman" w:cs="Times New Roman"/>
          <w:color w:val="auto"/>
          <w:sz w:val="24"/>
          <w:szCs w:val="24"/>
          <w:u w:val="none"/>
        </w:rPr>
        <w:t xml:space="preserve"> М.М. Інтелектуальна власність. Підручник. Харків: НТУ «ХПІ».2016. 348 с.</w:t>
      </w:r>
    </w:p>
    <w:p w14:paraId="6AEC1B9D" w14:textId="77777777" w:rsidR="000C5516" w:rsidRPr="004565EE" w:rsidRDefault="000C5516" w:rsidP="000C5516">
      <w:pPr>
        <w:pStyle w:val="af6"/>
        <w:numPr>
          <w:ilvl w:val="0"/>
          <w:numId w:val="47"/>
        </w:numPr>
        <w:shd w:val="clear" w:color="auto" w:fill="FFFFFF"/>
        <w:tabs>
          <w:tab w:val="left" w:pos="851"/>
        </w:tabs>
        <w:ind w:left="851"/>
        <w:jc w:val="both"/>
        <w:rPr>
          <w:rFonts w:ascii="Times New Roman" w:eastAsia="Times New Roman" w:hAnsi="Times New Roman" w:cs="Times New Roman"/>
          <w:b/>
          <w:bCs/>
          <w:spacing w:val="-6"/>
          <w:sz w:val="24"/>
          <w:szCs w:val="24"/>
        </w:rPr>
      </w:pPr>
      <w:r>
        <w:rPr>
          <w:rFonts w:ascii="Times New Roman" w:hAnsi="Times New Roman" w:cs="Times New Roman"/>
          <w:sz w:val="24"/>
          <w:szCs w:val="24"/>
        </w:rPr>
        <w:t>Дахно І.</w:t>
      </w:r>
      <w:r w:rsidRPr="004565EE">
        <w:rPr>
          <w:rFonts w:ascii="Times New Roman" w:hAnsi="Times New Roman" w:cs="Times New Roman"/>
          <w:sz w:val="24"/>
          <w:szCs w:val="24"/>
        </w:rPr>
        <w:t>І.</w:t>
      </w:r>
      <w:r>
        <w:rPr>
          <w:rFonts w:ascii="Times New Roman" w:hAnsi="Times New Roman" w:cs="Times New Roman"/>
          <w:sz w:val="24"/>
          <w:szCs w:val="24"/>
        </w:rPr>
        <w:t>,</w:t>
      </w:r>
      <w:r w:rsidRPr="004565EE">
        <w:rPr>
          <w:rFonts w:ascii="Times New Roman" w:hAnsi="Times New Roman" w:cs="Times New Roman"/>
          <w:sz w:val="24"/>
          <w:szCs w:val="24"/>
        </w:rPr>
        <w:t xml:space="preserve"> Алієва-Барановська </w:t>
      </w:r>
      <w:r>
        <w:rPr>
          <w:rFonts w:ascii="Times New Roman" w:hAnsi="Times New Roman" w:cs="Times New Roman"/>
          <w:sz w:val="24"/>
          <w:szCs w:val="24"/>
        </w:rPr>
        <w:t>В.</w:t>
      </w:r>
      <w:r w:rsidRPr="004565EE">
        <w:rPr>
          <w:rFonts w:ascii="Times New Roman" w:hAnsi="Times New Roman" w:cs="Times New Roman"/>
          <w:sz w:val="24"/>
          <w:szCs w:val="24"/>
        </w:rPr>
        <w:t>М. Право ін</w:t>
      </w:r>
      <w:r>
        <w:rPr>
          <w:rFonts w:ascii="Times New Roman" w:hAnsi="Times New Roman" w:cs="Times New Roman"/>
          <w:sz w:val="24"/>
          <w:szCs w:val="24"/>
        </w:rPr>
        <w:t>телектуальної власності</w:t>
      </w:r>
      <w:r w:rsidRPr="004565EE">
        <w:rPr>
          <w:rFonts w:ascii="Times New Roman" w:hAnsi="Times New Roman" w:cs="Times New Roman"/>
          <w:sz w:val="24"/>
          <w:szCs w:val="24"/>
        </w:rPr>
        <w:t xml:space="preserve">: </w:t>
      </w:r>
      <w:proofErr w:type="spellStart"/>
      <w:r w:rsidRPr="004565EE">
        <w:rPr>
          <w:rFonts w:ascii="Times New Roman" w:hAnsi="Times New Roman" w:cs="Times New Roman"/>
          <w:sz w:val="24"/>
          <w:szCs w:val="24"/>
        </w:rPr>
        <w:t>навч</w:t>
      </w:r>
      <w:proofErr w:type="spellEnd"/>
      <w:r w:rsidRPr="004565EE">
        <w:rPr>
          <w:rFonts w:ascii="Times New Roman" w:hAnsi="Times New Roman" w:cs="Times New Roman"/>
          <w:sz w:val="24"/>
          <w:szCs w:val="24"/>
        </w:rPr>
        <w:t>. посібник.</w:t>
      </w:r>
      <w:r>
        <w:rPr>
          <w:rFonts w:ascii="Times New Roman" w:hAnsi="Times New Roman" w:cs="Times New Roman"/>
          <w:sz w:val="24"/>
          <w:szCs w:val="24"/>
        </w:rPr>
        <w:t xml:space="preserve"> За ред. </w:t>
      </w:r>
      <w:proofErr w:type="spellStart"/>
      <w:r>
        <w:rPr>
          <w:rFonts w:ascii="Times New Roman" w:hAnsi="Times New Roman" w:cs="Times New Roman"/>
          <w:sz w:val="24"/>
          <w:szCs w:val="24"/>
        </w:rPr>
        <w:t>д.е.н</w:t>
      </w:r>
      <w:proofErr w:type="spellEnd"/>
      <w:r>
        <w:rPr>
          <w:rFonts w:ascii="Times New Roman" w:hAnsi="Times New Roman" w:cs="Times New Roman"/>
          <w:sz w:val="24"/>
          <w:szCs w:val="24"/>
        </w:rPr>
        <w:t>., проф. І.І .Дахна. К.</w:t>
      </w:r>
      <w:r w:rsidRPr="004565EE">
        <w:rPr>
          <w:rFonts w:ascii="Times New Roman" w:hAnsi="Times New Roman" w:cs="Times New Roman"/>
          <w:sz w:val="24"/>
          <w:szCs w:val="24"/>
        </w:rPr>
        <w:t>: «Цен</w:t>
      </w:r>
      <w:r>
        <w:rPr>
          <w:rFonts w:ascii="Times New Roman" w:hAnsi="Times New Roman" w:cs="Times New Roman"/>
          <w:sz w:val="24"/>
          <w:szCs w:val="24"/>
        </w:rPr>
        <w:t xml:space="preserve">тр учбової літератури», 2015. </w:t>
      </w:r>
      <w:r w:rsidRPr="004565EE">
        <w:rPr>
          <w:rFonts w:ascii="Times New Roman" w:hAnsi="Times New Roman" w:cs="Times New Roman"/>
          <w:sz w:val="24"/>
          <w:szCs w:val="24"/>
        </w:rPr>
        <w:t xml:space="preserve">560 с. </w:t>
      </w:r>
    </w:p>
    <w:p w14:paraId="7EEC3C75" w14:textId="77777777" w:rsidR="000C5516" w:rsidRPr="004565EE" w:rsidRDefault="000C5516" w:rsidP="000C5516">
      <w:pPr>
        <w:pStyle w:val="af6"/>
        <w:numPr>
          <w:ilvl w:val="0"/>
          <w:numId w:val="47"/>
        </w:numPr>
        <w:shd w:val="clear" w:color="auto" w:fill="FFFFFF"/>
        <w:tabs>
          <w:tab w:val="left" w:pos="851"/>
        </w:tabs>
        <w:ind w:left="851"/>
        <w:jc w:val="both"/>
        <w:rPr>
          <w:rFonts w:ascii="Times New Roman" w:eastAsia="Times New Roman" w:hAnsi="Times New Roman" w:cs="Times New Roman"/>
          <w:b/>
          <w:bCs/>
          <w:spacing w:val="-6"/>
          <w:sz w:val="24"/>
          <w:szCs w:val="24"/>
        </w:rPr>
      </w:pPr>
      <w:proofErr w:type="spellStart"/>
      <w:r w:rsidRPr="004565EE">
        <w:rPr>
          <w:rFonts w:ascii="Times New Roman" w:hAnsi="Times New Roman" w:cs="Times New Roman"/>
          <w:sz w:val="24"/>
          <w:szCs w:val="24"/>
        </w:rPr>
        <w:t>Кожушко</w:t>
      </w:r>
      <w:proofErr w:type="spellEnd"/>
      <w:r>
        <w:rPr>
          <w:rFonts w:ascii="Times New Roman" w:hAnsi="Times New Roman" w:cs="Times New Roman"/>
          <w:sz w:val="24"/>
          <w:szCs w:val="24"/>
        </w:rPr>
        <w:t xml:space="preserve"> </w:t>
      </w:r>
      <w:r w:rsidRPr="004565EE">
        <w:rPr>
          <w:rFonts w:ascii="Times New Roman" w:hAnsi="Times New Roman" w:cs="Times New Roman"/>
          <w:sz w:val="24"/>
          <w:szCs w:val="24"/>
        </w:rPr>
        <w:t>Р.Ю.</w:t>
      </w:r>
      <w:r>
        <w:rPr>
          <w:rFonts w:ascii="Times New Roman" w:hAnsi="Times New Roman" w:cs="Times New Roman"/>
          <w:sz w:val="24"/>
          <w:szCs w:val="24"/>
        </w:rPr>
        <w:t>,</w:t>
      </w:r>
      <w:r w:rsidRPr="004565EE">
        <w:rPr>
          <w:rFonts w:ascii="Times New Roman" w:hAnsi="Times New Roman" w:cs="Times New Roman"/>
          <w:sz w:val="24"/>
          <w:szCs w:val="24"/>
        </w:rPr>
        <w:t xml:space="preserve"> </w:t>
      </w:r>
      <w:proofErr w:type="spellStart"/>
      <w:r w:rsidRPr="004565EE">
        <w:rPr>
          <w:rFonts w:ascii="Times New Roman" w:hAnsi="Times New Roman" w:cs="Times New Roman"/>
          <w:sz w:val="24"/>
          <w:szCs w:val="24"/>
        </w:rPr>
        <w:t>Колосніченко</w:t>
      </w:r>
      <w:proofErr w:type="spellEnd"/>
      <w:r w:rsidRPr="004565EE">
        <w:rPr>
          <w:rFonts w:ascii="Times New Roman" w:hAnsi="Times New Roman" w:cs="Times New Roman"/>
          <w:sz w:val="24"/>
          <w:szCs w:val="24"/>
        </w:rPr>
        <w:t xml:space="preserve"> М.В., Остапчук І.П.</w:t>
      </w:r>
      <w:r>
        <w:rPr>
          <w:rFonts w:ascii="Times New Roman" w:hAnsi="Times New Roman" w:cs="Times New Roman"/>
          <w:sz w:val="24"/>
          <w:szCs w:val="24"/>
        </w:rPr>
        <w:t xml:space="preserve"> </w:t>
      </w:r>
      <w:r w:rsidRPr="004565EE">
        <w:rPr>
          <w:rFonts w:ascii="Times New Roman" w:hAnsi="Times New Roman" w:cs="Times New Roman"/>
          <w:sz w:val="24"/>
          <w:szCs w:val="24"/>
        </w:rPr>
        <w:t>та ін.</w:t>
      </w:r>
      <w:r>
        <w:rPr>
          <w:rFonts w:ascii="Times New Roman" w:hAnsi="Times New Roman" w:cs="Times New Roman"/>
          <w:sz w:val="24"/>
          <w:szCs w:val="24"/>
        </w:rPr>
        <w:t xml:space="preserve"> </w:t>
      </w:r>
      <w:r w:rsidRPr="004565EE">
        <w:rPr>
          <w:rFonts w:ascii="Times New Roman" w:hAnsi="Times New Roman" w:cs="Times New Roman"/>
          <w:sz w:val="24"/>
          <w:szCs w:val="24"/>
        </w:rPr>
        <w:t>Інтелектуальна власність: нав</w:t>
      </w:r>
      <w:r>
        <w:rPr>
          <w:rFonts w:ascii="Times New Roman" w:hAnsi="Times New Roman" w:cs="Times New Roman"/>
          <w:sz w:val="24"/>
          <w:szCs w:val="24"/>
        </w:rPr>
        <w:t xml:space="preserve">чальний посібник. К.: КНУТД, 2014. </w:t>
      </w:r>
      <w:r w:rsidRPr="004565EE">
        <w:rPr>
          <w:rFonts w:ascii="Times New Roman" w:hAnsi="Times New Roman" w:cs="Times New Roman"/>
          <w:sz w:val="24"/>
          <w:szCs w:val="24"/>
        </w:rPr>
        <w:t>108 с.</w:t>
      </w:r>
    </w:p>
    <w:p w14:paraId="47D86065" w14:textId="77777777" w:rsidR="000C5516" w:rsidRPr="00CE7B14" w:rsidRDefault="000C5516" w:rsidP="000C5516">
      <w:pPr>
        <w:pStyle w:val="af6"/>
        <w:numPr>
          <w:ilvl w:val="0"/>
          <w:numId w:val="47"/>
        </w:numPr>
        <w:shd w:val="clear" w:color="auto" w:fill="FFFFFF"/>
        <w:tabs>
          <w:tab w:val="left" w:pos="851"/>
        </w:tabs>
        <w:ind w:left="851"/>
        <w:jc w:val="both"/>
        <w:rPr>
          <w:rFonts w:ascii="Times New Roman" w:eastAsia="Times New Roman" w:hAnsi="Times New Roman" w:cs="Times New Roman"/>
          <w:b/>
          <w:bCs/>
          <w:spacing w:val="-6"/>
          <w:sz w:val="24"/>
          <w:szCs w:val="24"/>
        </w:rPr>
      </w:pPr>
      <w:r w:rsidRPr="00CE7B14">
        <w:rPr>
          <w:rFonts w:ascii="Times New Roman" w:hAnsi="Times New Roman" w:cs="Times New Roman"/>
          <w:sz w:val="24"/>
          <w:szCs w:val="24"/>
        </w:rPr>
        <w:lastRenderedPageBreak/>
        <w:t>Кравець</w:t>
      </w:r>
      <w:r w:rsidRPr="009F3E19">
        <w:rPr>
          <w:rFonts w:ascii="Times New Roman" w:hAnsi="Times New Roman" w:cs="Times New Roman"/>
          <w:sz w:val="24"/>
          <w:szCs w:val="24"/>
        </w:rPr>
        <w:t xml:space="preserve"> </w:t>
      </w:r>
      <w:r>
        <w:rPr>
          <w:rFonts w:ascii="Times New Roman" w:hAnsi="Times New Roman" w:cs="Times New Roman"/>
          <w:sz w:val="24"/>
          <w:szCs w:val="24"/>
        </w:rPr>
        <w:t>В.</w:t>
      </w:r>
      <w:r w:rsidRPr="00CE7B14">
        <w:rPr>
          <w:rFonts w:ascii="Times New Roman" w:hAnsi="Times New Roman" w:cs="Times New Roman"/>
          <w:sz w:val="24"/>
          <w:szCs w:val="24"/>
        </w:rPr>
        <w:t>Р.</w:t>
      </w:r>
      <w:r>
        <w:rPr>
          <w:rFonts w:ascii="Times New Roman" w:hAnsi="Times New Roman" w:cs="Times New Roman"/>
          <w:sz w:val="24"/>
          <w:szCs w:val="24"/>
        </w:rPr>
        <w:t xml:space="preserve">, </w:t>
      </w:r>
      <w:proofErr w:type="spellStart"/>
      <w:r w:rsidRPr="00CE7B14">
        <w:rPr>
          <w:rFonts w:ascii="Times New Roman" w:hAnsi="Times New Roman" w:cs="Times New Roman"/>
          <w:sz w:val="24"/>
          <w:szCs w:val="24"/>
        </w:rPr>
        <w:t>Олюха</w:t>
      </w:r>
      <w:proofErr w:type="spellEnd"/>
      <w:r w:rsidRPr="009F3E19">
        <w:rPr>
          <w:rFonts w:ascii="Times New Roman" w:hAnsi="Times New Roman" w:cs="Times New Roman"/>
          <w:sz w:val="24"/>
          <w:szCs w:val="24"/>
        </w:rPr>
        <w:t xml:space="preserve"> </w:t>
      </w:r>
      <w:r>
        <w:rPr>
          <w:rFonts w:ascii="Times New Roman" w:hAnsi="Times New Roman" w:cs="Times New Roman"/>
          <w:sz w:val="24"/>
          <w:szCs w:val="24"/>
        </w:rPr>
        <w:t>В.</w:t>
      </w:r>
      <w:r w:rsidRPr="00CE7B14">
        <w:rPr>
          <w:rFonts w:ascii="Times New Roman" w:hAnsi="Times New Roman" w:cs="Times New Roman"/>
          <w:sz w:val="24"/>
          <w:szCs w:val="24"/>
        </w:rPr>
        <w:t>Г.</w:t>
      </w:r>
      <w:r>
        <w:rPr>
          <w:rFonts w:ascii="Times New Roman" w:hAnsi="Times New Roman" w:cs="Times New Roman"/>
          <w:sz w:val="24"/>
          <w:szCs w:val="24"/>
        </w:rPr>
        <w:t xml:space="preserve">, </w:t>
      </w:r>
      <w:proofErr w:type="spellStart"/>
      <w:r w:rsidRPr="00CE7B14">
        <w:rPr>
          <w:rFonts w:ascii="Times New Roman" w:hAnsi="Times New Roman" w:cs="Times New Roman"/>
          <w:sz w:val="24"/>
          <w:szCs w:val="24"/>
        </w:rPr>
        <w:t>Стець</w:t>
      </w:r>
      <w:proofErr w:type="spellEnd"/>
      <w:r w:rsidRPr="00CE7B14">
        <w:rPr>
          <w:rFonts w:ascii="Times New Roman" w:hAnsi="Times New Roman" w:cs="Times New Roman"/>
          <w:sz w:val="24"/>
          <w:szCs w:val="24"/>
        </w:rPr>
        <w:t xml:space="preserve"> </w:t>
      </w:r>
      <w:r>
        <w:rPr>
          <w:rFonts w:ascii="Times New Roman" w:hAnsi="Times New Roman" w:cs="Times New Roman"/>
          <w:sz w:val="24"/>
          <w:szCs w:val="24"/>
        </w:rPr>
        <w:t>О.</w:t>
      </w:r>
      <w:r w:rsidRPr="00CE7B14">
        <w:rPr>
          <w:rFonts w:ascii="Times New Roman" w:hAnsi="Times New Roman" w:cs="Times New Roman"/>
          <w:sz w:val="24"/>
          <w:szCs w:val="24"/>
        </w:rPr>
        <w:t>М. та ін.</w:t>
      </w:r>
      <w:r>
        <w:rPr>
          <w:rFonts w:ascii="Times New Roman" w:hAnsi="Times New Roman" w:cs="Times New Roman"/>
          <w:sz w:val="24"/>
          <w:szCs w:val="24"/>
        </w:rPr>
        <w:t xml:space="preserve"> </w:t>
      </w:r>
      <w:r w:rsidRPr="00CE7B14">
        <w:rPr>
          <w:rFonts w:ascii="Times New Roman" w:hAnsi="Times New Roman" w:cs="Times New Roman"/>
          <w:sz w:val="24"/>
          <w:szCs w:val="24"/>
        </w:rPr>
        <w:t>Пр</w:t>
      </w:r>
      <w:r>
        <w:rPr>
          <w:rFonts w:ascii="Times New Roman" w:hAnsi="Times New Roman" w:cs="Times New Roman"/>
          <w:sz w:val="24"/>
          <w:szCs w:val="24"/>
        </w:rPr>
        <w:t>аво інтелектуальної власності: н</w:t>
      </w:r>
      <w:r w:rsidRPr="00CE7B14">
        <w:rPr>
          <w:rFonts w:ascii="Times New Roman" w:hAnsi="Times New Roman" w:cs="Times New Roman"/>
          <w:sz w:val="24"/>
          <w:szCs w:val="24"/>
        </w:rPr>
        <w:t>авч</w:t>
      </w:r>
      <w:r>
        <w:rPr>
          <w:rFonts w:ascii="Times New Roman" w:hAnsi="Times New Roman" w:cs="Times New Roman"/>
          <w:sz w:val="24"/>
          <w:szCs w:val="24"/>
        </w:rPr>
        <w:t>альний</w:t>
      </w:r>
      <w:r w:rsidRPr="00CE7B14">
        <w:rPr>
          <w:rFonts w:ascii="Times New Roman" w:hAnsi="Times New Roman" w:cs="Times New Roman"/>
          <w:sz w:val="24"/>
          <w:szCs w:val="24"/>
        </w:rPr>
        <w:t xml:space="preserve"> посіб</w:t>
      </w:r>
      <w:r>
        <w:rPr>
          <w:rFonts w:ascii="Times New Roman" w:hAnsi="Times New Roman" w:cs="Times New Roman"/>
          <w:sz w:val="24"/>
          <w:szCs w:val="24"/>
        </w:rPr>
        <w:t>ник. З</w:t>
      </w:r>
      <w:r w:rsidRPr="00CE7B14">
        <w:rPr>
          <w:rFonts w:ascii="Times New Roman" w:hAnsi="Times New Roman" w:cs="Times New Roman"/>
          <w:sz w:val="24"/>
          <w:szCs w:val="24"/>
        </w:rPr>
        <w:t xml:space="preserve">а </w:t>
      </w:r>
      <w:proofErr w:type="spellStart"/>
      <w:r>
        <w:rPr>
          <w:rFonts w:ascii="Times New Roman" w:hAnsi="Times New Roman" w:cs="Times New Roman"/>
          <w:sz w:val="24"/>
          <w:szCs w:val="24"/>
        </w:rPr>
        <w:t>заг</w:t>
      </w:r>
      <w:proofErr w:type="spellEnd"/>
      <w:r>
        <w:rPr>
          <w:rFonts w:ascii="Times New Roman" w:hAnsi="Times New Roman" w:cs="Times New Roman"/>
          <w:sz w:val="24"/>
          <w:szCs w:val="24"/>
        </w:rPr>
        <w:t xml:space="preserve">. ред. Кравця В.Р., </w:t>
      </w:r>
      <w:proofErr w:type="spellStart"/>
      <w:r>
        <w:rPr>
          <w:rFonts w:ascii="Times New Roman" w:hAnsi="Times New Roman" w:cs="Times New Roman"/>
          <w:sz w:val="24"/>
          <w:szCs w:val="24"/>
        </w:rPr>
        <w:t>Олюхи</w:t>
      </w:r>
      <w:proofErr w:type="spellEnd"/>
      <w:r>
        <w:rPr>
          <w:rFonts w:ascii="Times New Roman" w:hAnsi="Times New Roman" w:cs="Times New Roman"/>
          <w:sz w:val="24"/>
          <w:szCs w:val="24"/>
        </w:rPr>
        <w:t xml:space="preserve"> В.Г.</w:t>
      </w:r>
      <w:r w:rsidRPr="00CE7B14">
        <w:rPr>
          <w:rFonts w:ascii="Times New Roman" w:hAnsi="Times New Roman" w:cs="Times New Roman"/>
          <w:sz w:val="24"/>
          <w:szCs w:val="24"/>
        </w:rPr>
        <w:t xml:space="preserve"> К.: Це</w:t>
      </w:r>
      <w:r>
        <w:rPr>
          <w:rFonts w:ascii="Times New Roman" w:hAnsi="Times New Roman" w:cs="Times New Roman"/>
          <w:sz w:val="24"/>
          <w:szCs w:val="24"/>
        </w:rPr>
        <w:t xml:space="preserve">нтр учбової літератури, 2012. </w:t>
      </w:r>
      <w:r w:rsidRPr="00CE7B14">
        <w:rPr>
          <w:rFonts w:ascii="Times New Roman" w:hAnsi="Times New Roman" w:cs="Times New Roman"/>
          <w:sz w:val="24"/>
          <w:szCs w:val="24"/>
        </w:rPr>
        <w:t>270 с.</w:t>
      </w:r>
    </w:p>
    <w:p w14:paraId="52F6E153" w14:textId="77777777" w:rsidR="000C5516" w:rsidRPr="00CE7B14" w:rsidRDefault="000C5516" w:rsidP="000C5516">
      <w:pPr>
        <w:pStyle w:val="af6"/>
        <w:numPr>
          <w:ilvl w:val="0"/>
          <w:numId w:val="47"/>
        </w:numPr>
        <w:ind w:left="851" w:hanging="284"/>
        <w:jc w:val="both"/>
        <w:rPr>
          <w:rFonts w:ascii="Times New Roman" w:hAnsi="Times New Roman" w:cs="Times New Roman"/>
          <w:sz w:val="24"/>
          <w:szCs w:val="24"/>
        </w:rPr>
      </w:pPr>
      <w:proofErr w:type="spellStart"/>
      <w:r w:rsidRPr="00CE7B14">
        <w:rPr>
          <w:rFonts w:ascii="Times New Roman" w:hAnsi="Times New Roman" w:cs="Times New Roman"/>
          <w:sz w:val="24"/>
          <w:szCs w:val="24"/>
        </w:rPr>
        <w:t>Брагінська</w:t>
      </w:r>
      <w:proofErr w:type="spellEnd"/>
      <w:r w:rsidRPr="00CE7B14">
        <w:rPr>
          <w:rFonts w:ascii="Times New Roman" w:hAnsi="Times New Roman" w:cs="Times New Roman"/>
          <w:sz w:val="24"/>
          <w:szCs w:val="24"/>
        </w:rPr>
        <w:t xml:space="preserve"> </w:t>
      </w:r>
      <w:r>
        <w:rPr>
          <w:rFonts w:ascii="Times New Roman" w:hAnsi="Times New Roman" w:cs="Times New Roman"/>
          <w:sz w:val="24"/>
          <w:szCs w:val="24"/>
        </w:rPr>
        <w:t>В.</w:t>
      </w:r>
      <w:r w:rsidRPr="00CE7B14">
        <w:rPr>
          <w:rFonts w:ascii="Times New Roman" w:hAnsi="Times New Roman" w:cs="Times New Roman"/>
          <w:sz w:val="24"/>
          <w:szCs w:val="24"/>
        </w:rPr>
        <w:t xml:space="preserve">В. </w:t>
      </w:r>
      <w:r>
        <w:rPr>
          <w:rFonts w:ascii="Times New Roman" w:hAnsi="Times New Roman" w:cs="Times New Roman"/>
          <w:sz w:val="24"/>
          <w:szCs w:val="24"/>
        </w:rPr>
        <w:t>Цивільне право: н</w:t>
      </w:r>
      <w:r w:rsidRPr="00CE7B14">
        <w:rPr>
          <w:rFonts w:ascii="Times New Roman" w:hAnsi="Times New Roman" w:cs="Times New Roman"/>
          <w:sz w:val="24"/>
          <w:szCs w:val="24"/>
        </w:rPr>
        <w:t>авч</w:t>
      </w:r>
      <w:r>
        <w:rPr>
          <w:rFonts w:ascii="Times New Roman" w:hAnsi="Times New Roman" w:cs="Times New Roman"/>
          <w:sz w:val="24"/>
          <w:szCs w:val="24"/>
        </w:rPr>
        <w:t>альний посібник. Нац. ун-т «</w:t>
      </w:r>
      <w:proofErr w:type="spellStart"/>
      <w:r w:rsidRPr="00CE7B14">
        <w:rPr>
          <w:rFonts w:ascii="Times New Roman" w:hAnsi="Times New Roman" w:cs="Times New Roman"/>
          <w:sz w:val="24"/>
          <w:szCs w:val="24"/>
        </w:rPr>
        <w:t>Юрид</w:t>
      </w:r>
      <w:proofErr w:type="spellEnd"/>
      <w:r w:rsidRPr="00CE7B14">
        <w:rPr>
          <w:rFonts w:ascii="Times New Roman" w:hAnsi="Times New Roman" w:cs="Times New Roman"/>
          <w:sz w:val="24"/>
          <w:szCs w:val="24"/>
        </w:rPr>
        <w:t>. ака</w:t>
      </w:r>
      <w:r>
        <w:rPr>
          <w:rFonts w:ascii="Times New Roman" w:hAnsi="Times New Roman" w:cs="Times New Roman"/>
          <w:sz w:val="24"/>
          <w:szCs w:val="24"/>
        </w:rPr>
        <w:t>д. України ім. Ярослава Мудрого»</w:t>
      </w:r>
      <w:r w:rsidRPr="00CE7B14">
        <w:rPr>
          <w:rFonts w:ascii="Times New Roman" w:hAnsi="Times New Roman" w:cs="Times New Roman"/>
          <w:sz w:val="24"/>
          <w:szCs w:val="24"/>
        </w:rPr>
        <w:t>, Наук.</w:t>
      </w:r>
      <w:r>
        <w:rPr>
          <w:rFonts w:ascii="Times New Roman" w:hAnsi="Times New Roman" w:cs="Times New Roman"/>
          <w:sz w:val="24"/>
          <w:szCs w:val="24"/>
        </w:rPr>
        <w:t xml:space="preserve"> б-ка. Х., 2012.</w:t>
      </w:r>
      <w:r w:rsidRPr="00CE7B14">
        <w:rPr>
          <w:rFonts w:ascii="Times New Roman" w:hAnsi="Times New Roman" w:cs="Times New Roman"/>
          <w:sz w:val="24"/>
          <w:szCs w:val="24"/>
        </w:rPr>
        <w:t xml:space="preserve"> Вип. 3.</w:t>
      </w:r>
      <w:r>
        <w:rPr>
          <w:rFonts w:ascii="Times New Roman" w:hAnsi="Times New Roman" w:cs="Times New Roman"/>
          <w:sz w:val="24"/>
          <w:szCs w:val="24"/>
        </w:rPr>
        <w:t xml:space="preserve"> 285 с.</w:t>
      </w:r>
    </w:p>
    <w:p w14:paraId="642F16CD" w14:textId="77777777" w:rsidR="000C5516" w:rsidRPr="00CE7B14" w:rsidRDefault="000C5516" w:rsidP="000C5516">
      <w:pPr>
        <w:pStyle w:val="af6"/>
        <w:numPr>
          <w:ilvl w:val="0"/>
          <w:numId w:val="47"/>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Харитонова О.І., </w:t>
      </w:r>
      <w:proofErr w:type="spellStart"/>
      <w:r>
        <w:rPr>
          <w:rFonts w:ascii="Times New Roman" w:hAnsi="Times New Roman" w:cs="Times New Roman"/>
          <w:sz w:val="24"/>
          <w:szCs w:val="24"/>
        </w:rPr>
        <w:t>Харитонов</w:t>
      </w:r>
      <w:proofErr w:type="spellEnd"/>
      <w:r>
        <w:rPr>
          <w:rFonts w:ascii="Times New Roman" w:hAnsi="Times New Roman" w:cs="Times New Roman"/>
          <w:sz w:val="24"/>
          <w:szCs w:val="24"/>
        </w:rPr>
        <w:t xml:space="preserve"> Є.О., Ківалова Т.С., </w:t>
      </w:r>
      <w:proofErr w:type="spellStart"/>
      <w:r>
        <w:rPr>
          <w:rFonts w:ascii="Times New Roman" w:hAnsi="Times New Roman" w:cs="Times New Roman"/>
          <w:sz w:val="24"/>
          <w:szCs w:val="24"/>
        </w:rPr>
        <w:t>Дмитришин</w:t>
      </w:r>
      <w:proofErr w:type="spellEnd"/>
      <w:r>
        <w:rPr>
          <w:rFonts w:ascii="Times New Roman" w:hAnsi="Times New Roman" w:cs="Times New Roman"/>
          <w:sz w:val="24"/>
          <w:szCs w:val="24"/>
        </w:rPr>
        <w:t xml:space="preserve"> В.С., </w:t>
      </w:r>
      <w:proofErr w:type="spellStart"/>
      <w:r>
        <w:rPr>
          <w:rFonts w:ascii="Times New Roman" w:hAnsi="Times New Roman" w:cs="Times New Roman"/>
          <w:sz w:val="24"/>
          <w:szCs w:val="24"/>
        </w:rPr>
        <w:t>Кулініч</w:t>
      </w:r>
      <w:proofErr w:type="spellEnd"/>
      <w:r>
        <w:rPr>
          <w:rFonts w:ascii="Times New Roman" w:hAnsi="Times New Roman" w:cs="Times New Roman"/>
          <w:sz w:val="24"/>
          <w:szCs w:val="24"/>
        </w:rPr>
        <w:t xml:space="preserve"> О.О., </w:t>
      </w:r>
      <w:proofErr w:type="spellStart"/>
      <w:r>
        <w:rPr>
          <w:rFonts w:ascii="Times New Roman" w:hAnsi="Times New Roman" w:cs="Times New Roman"/>
          <w:sz w:val="24"/>
          <w:szCs w:val="24"/>
        </w:rPr>
        <w:t>Романадзе</w:t>
      </w:r>
      <w:proofErr w:type="spellEnd"/>
      <w:r>
        <w:rPr>
          <w:rFonts w:ascii="Times New Roman" w:hAnsi="Times New Roman" w:cs="Times New Roman"/>
          <w:sz w:val="24"/>
          <w:szCs w:val="24"/>
        </w:rPr>
        <w:t xml:space="preserve"> Л.</w:t>
      </w:r>
      <w:r w:rsidRPr="00CE7B14">
        <w:rPr>
          <w:rFonts w:ascii="Times New Roman" w:hAnsi="Times New Roman" w:cs="Times New Roman"/>
          <w:sz w:val="24"/>
          <w:szCs w:val="24"/>
        </w:rPr>
        <w:t>Д. та ін. Право інтелектуальної власнос</w:t>
      </w:r>
      <w:r>
        <w:rPr>
          <w:rFonts w:ascii="Times New Roman" w:hAnsi="Times New Roman" w:cs="Times New Roman"/>
          <w:sz w:val="24"/>
          <w:szCs w:val="24"/>
        </w:rPr>
        <w:t xml:space="preserve">ті: підручник. За </w:t>
      </w:r>
      <w:proofErr w:type="spellStart"/>
      <w:r>
        <w:rPr>
          <w:rFonts w:ascii="Times New Roman" w:hAnsi="Times New Roman" w:cs="Times New Roman"/>
          <w:sz w:val="24"/>
          <w:szCs w:val="24"/>
        </w:rPr>
        <w:t>заг</w:t>
      </w:r>
      <w:proofErr w:type="spellEnd"/>
      <w:r>
        <w:rPr>
          <w:rFonts w:ascii="Times New Roman" w:hAnsi="Times New Roman" w:cs="Times New Roman"/>
          <w:sz w:val="24"/>
          <w:szCs w:val="24"/>
        </w:rPr>
        <w:t>. ред. О.І. Харитонової. К.: «Юрінком Інтер», 2015.</w:t>
      </w:r>
      <w:r w:rsidRPr="00CE7B14">
        <w:rPr>
          <w:rFonts w:ascii="Times New Roman" w:hAnsi="Times New Roman" w:cs="Times New Roman"/>
          <w:sz w:val="24"/>
          <w:szCs w:val="24"/>
        </w:rPr>
        <w:t xml:space="preserve"> 544 с. </w:t>
      </w:r>
    </w:p>
    <w:p w14:paraId="7D8A94A7" w14:textId="77777777" w:rsidR="000C5516" w:rsidRPr="00CE7B14" w:rsidRDefault="000C5516" w:rsidP="000C5516">
      <w:pPr>
        <w:pStyle w:val="af6"/>
        <w:numPr>
          <w:ilvl w:val="0"/>
          <w:numId w:val="47"/>
        </w:numPr>
        <w:ind w:left="851" w:hanging="284"/>
        <w:jc w:val="both"/>
        <w:rPr>
          <w:rFonts w:ascii="Times New Roman" w:hAnsi="Times New Roman" w:cs="Times New Roman"/>
          <w:sz w:val="24"/>
          <w:szCs w:val="24"/>
        </w:rPr>
      </w:pPr>
      <w:proofErr w:type="spellStart"/>
      <w:r w:rsidRPr="00CE7B14">
        <w:rPr>
          <w:rFonts w:ascii="Times New Roman" w:hAnsi="Times New Roman" w:cs="Times New Roman"/>
          <w:sz w:val="24"/>
          <w:szCs w:val="24"/>
        </w:rPr>
        <w:t>Ходаківський</w:t>
      </w:r>
      <w:proofErr w:type="spellEnd"/>
      <w:r w:rsidRPr="00CE7B14">
        <w:rPr>
          <w:rFonts w:ascii="Times New Roman" w:hAnsi="Times New Roman" w:cs="Times New Roman"/>
          <w:sz w:val="24"/>
          <w:szCs w:val="24"/>
        </w:rPr>
        <w:t xml:space="preserve"> Є.І.</w:t>
      </w:r>
      <w:r>
        <w:rPr>
          <w:rFonts w:ascii="Times New Roman" w:hAnsi="Times New Roman" w:cs="Times New Roman"/>
          <w:sz w:val="24"/>
          <w:szCs w:val="24"/>
        </w:rPr>
        <w:t>,</w:t>
      </w:r>
      <w:r w:rsidRPr="009F3E19">
        <w:rPr>
          <w:rFonts w:ascii="Times New Roman" w:hAnsi="Times New Roman" w:cs="Times New Roman"/>
          <w:sz w:val="24"/>
          <w:szCs w:val="24"/>
        </w:rPr>
        <w:t xml:space="preserve"> </w:t>
      </w:r>
      <w:proofErr w:type="spellStart"/>
      <w:r w:rsidRPr="00CE7B14">
        <w:rPr>
          <w:rFonts w:ascii="Times New Roman" w:hAnsi="Times New Roman" w:cs="Times New Roman"/>
          <w:sz w:val="24"/>
          <w:szCs w:val="24"/>
        </w:rPr>
        <w:t>Якобчук</w:t>
      </w:r>
      <w:proofErr w:type="spellEnd"/>
      <w:r w:rsidRPr="009F3E19">
        <w:rPr>
          <w:rFonts w:ascii="Times New Roman" w:hAnsi="Times New Roman" w:cs="Times New Roman"/>
          <w:sz w:val="24"/>
          <w:szCs w:val="24"/>
        </w:rPr>
        <w:t xml:space="preserve"> </w:t>
      </w:r>
      <w:r w:rsidRPr="00CE7B14">
        <w:rPr>
          <w:rFonts w:ascii="Times New Roman" w:hAnsi="Times New Roman" w:cs="Times New Roman"/>
          <w:sz w:val="24"/>
          <w:szCs w:val="24"/>
        </w:rPr>
        <w:t>В.П., Литвинчук І.Л. Інтелектуальна власні</w:t>
      </w:r>
      <w:r>
        <w:rPr>
          <w:rFonts w:ascii="Times New Roman" w:hAnsi="Times New Roman" w:cs="Times New Roman"/>
          <w:sz w:val="24"/>
          <w:szCs w:val="24"/>
        </w:rPr>
        <w:t>сть: економічно-правові аспекти:</w:t>
      </w:r>
      <w:r w:rsidRPr="00CE7B14">
        <w:rPr>
          <w:rFonts w:ascii="Times New Roman" w:hAnsi="Times New Roman" w:cs="Times New Roman"/>
          <w:sz w:val="24"/>
          <w:szCs w:val="24"/>
        </w:rPr>
        <w:t xml:space="preserve"> </w:t>
      </w:r>
      <w:r>
        <w:rPr>
          <w:rFonts w:ascii="Times New Roman" w:hAnsi="Times New Roman" w:cs="Times New Roman"/>
          <w:sz w:val="24"/>
          <w:szCs w:val="24"/>
        </w:rPr>
        <w:t>н</w:t>
      </w:r>
      <w:r w:rsidRPr="00CE7B14">
        <w:rPr>
          <w:rFonts w:ascii="Times New Roman" w:hAnsi="Times New Roman" w:cs="Times New Roman"/>
          <w:sz w:val="24"/>
          <w:szCs w:val="24"/>
        </w:rPr>
        <w:t>авч</w:t>
      </w:r>
      <w:r>
        <w:rPr>
          <w:rFonts w:ascii="Times New Roman" w:hAnsi="Times New Roman" w:cs="Times New Roman"/>
          <w:sz w:val="24"/>
          <w:szCs w:val="24"/>
        </w:rPr>
        <w:t xml:space="preserve">альний посібник. </w:t>
      </w:r>
      <w:r w:rsidRPr="00CE7B14">
        <w:rPr>
          <w:rFonts w:ascii="Times New Roman" w:hAnsi="Times New Roman" w:cs="Times New Roman"/>
          <w:sz w:val="24"/>
          <w:szCs w:val="24"/>
        </w:rPr>
        <w:t>К.: «Це</w:t>
      </w:r>
      <w:r>
        <w:rPr>
          <w:rFonts w:ascii="Times New Roman" w:hAnsi="Times New Roman" w:cs="Times New Roman"/>
          <w:sz w:val="24"/>
          <w:szCs w:val="24"/>
        </w:rPr>
        <w:t>нтр учбової літератури», 2014.</w:t>
      </w:r>
      <w:r w:rsidRPr="00CE7B14">
        <w:rPr>
          <w:rFonts w:ascii="Times New Roman" w:hAnsi="Times New Roman" w:cs="Times New Roman"/>
          <w:sz w:val="24"/>
          <w:szCs w:val="24"/>
        </w:rPr>
        <w:t xml:space="preserve"> 276 с. </w:t>
      </w:r>
    </w:p>
    <w:p w14:paraId="4875D73C" w14:textId="77777777" w:rsidR="000C5516" w:rsidRPr="00CE7B14" w:rsidRDefault="000C5516" w:rsidP="000C5516">
      <w:pPr>
        <w:pStyle w:val="ad"/>
        <w:numPr>
          <w:ilvl w:val="0"/>
          <w:numId w:val="47"/>
        </w:numPr>
        <w:shd w:val="clear" w:color="auto" w:fill="FAFAFA"/>
        <w:spacing w:before="0" w:beforeAutospacing="0" w:after="150" w:afterAutospacing="0"/>
        <w:ind w:left="851" w:hanging="284"/>
        <w:jc w:val="both"/>
      </w:pPr>
      <w:proofErr w:type="spellStart"/>
      <w:r>
        <w:t>Яворська</w:t>
      </w:r>
      <w:proofErr w:type="spellEnd"/>
      <w:r w:rsidRPr="00CE7B14">
        <w:t xml:space="preserve"> О.С.</w:t>
      </w:r>
      <w:r>
        <w:t xml:space="preserve"> </w:t>
      </w:r>
      <w:r w:rsidRPr="00CE7B14">
        <w:t>Інтелектуальне пр</w:t>
      </w:r>
      <w:r>
        <w:t>аво України. Підручник.</w:t>
      </w:r>
      <w:r w:rsidRPr="00CE7B14">
        <w:t xml:space="preserve"> </w:t>
      </w:r>
      <w:r>
        <w:t xml:space="preserve">Тернопіль: 2016. </w:t>
      </w:r>
      <w:r w:rsidRPr="00CE7B14">
        <w:t>608 с.</w:t>
      </w:r>
    </w:p>
    <w:p w14:paraId="6BCEE958" w14:textId="77777777" w:rsidR="000C5516" w:rsidRPr="0097669C" w:rsidRDefault="000C5516" w:rsidP="000C5516">
      <w:pPr>
        <w:shd w:val="clear" w:color="auto" w:fill="FFFFFF"/>
        <w:tabs>
          <w:tab w:val="left" w:pos="851"/>
        </w:tabs>
        <w:jc w:val="center"/>
        <w:rPr>
          <w:rFonts w:ascii="Times New Roman" w:eastAsia="Times New Roman" w:hAnsi="Times New Roman" w:cs="Times New Roman"/>
          <w:b/>
          <w:bCs/>
          <w:i/>
          <w:spacing w:val="-6"/>
          <w:sz w:val="24"/>
          <w:szCs w:val="24"/>
        </w:rPr>
      </w:pPr>
      <w:r w:rsidRPr="0097669C">
        <w:rPr>
          <w:rFonts w:ascii="Times New Roman" w:eastAsia="Times New Roman" w:hAnsi="Times New Roman" w:cs="Times New Roman"/>
          <w:b/>
          <w:bCs/>
          <w:i/>
          <w:spacing w:val="-6"/>
          <w:sz w:val="24"/>
          <w:szCs w:val="24"/>
        </w:rPr>
        <w:t>Допоміжна</w:t>
      </w:r>
    </w:p>
    <w:p w14:paraId="7BDAB8EB" w14:textId="77777777" w:rsidR="000C5516" w:rsidRPr="00CE7B14" w:rsidRDefault="000C5516" w:rsidP="000C5516">
      <w:pPr>
        <w:shd w:val="clear" w:color="auto" w:fill="FFFFFF"/>
        <w:tabs>
          <w:tab w:val="left" w:pos="851"/>
        </w:tabs>
        <w:jc w:val="center"/>
        <w:rPr>
          <w:rFonts w:ascii="Times New Roman" w:eastAsia="Times New Roman" w:hAnsi="Times New Roman" w:cs="Times New Roman"/>
          <w:b/>
          <w:bCs/>
          <w:spacing w:val="-6"/>
          <w:sz w:val="24"/>
          <w:szCs w:val="24"/>
        </w:rPr>
      </w:pPr>
    </w:p>
    <w:p w14:paraId="10F51B91" w14:textId="0F103983" w:rsidR="000C5516" w:rsidRDefault="000C5516" w:rsidP="000C5516">
      <w:pPr>
        <w:pStyle w:val="ad"/>
        <w:numPr>
          <w:ilvl w:val="0"/>
          <w:numId w:val="47"/>
        </w:numPr>
        <w:shd w:val="clear" w:color="auto" w:fill="FAFAFA"/>
        <w:spacing w:before="0" w:beforeAutospacing="0" w:after="0" w:afterAutospacing="0"/>
        <w:jc w:val="both"/>
      </w:pPr>
      <w:proofErr w:type="spellStart"/>
      <w:r w:rsidRPr="009F3E19">
        <w:t>Дюкарєва</w:t>
      </w:r>
      <w:proofErr w:type="spellEnd"/>
      <w:r w:rsidRPr="009F3E19">
        <w:t xml:space="preserve"> К.Ю. Функції договору</w:t>
      </w:r>
      <w:r>
        <w:t xml:space="preserve"> між співавторами творів науки.</w:t>
      </w:r>
      <w:r w:rsidRPr="009F3E19">
        <w:t xml:space="preserve"> Вісник Львівського університету. Серія юридична. Львів: Львівський нац.</w:t>
      </w:r>
      <w:r>
        <w:t xml:space="preserve"> </w:t>
      </w:r>
      <w:r w:rsidRPr="009F3E19">
        <w:t xml:space="preserve">ун-т, 2017. Випуск 64. С. 127-135. </w:t>
      </w:r>
      <w:r>
        <w:t xml:space="preserve">Режим доступу: </w:t>
      </w:r>
      <w:hyperlink r:id="rId6" w:history="1">
        <w:r w:rsidRPr="009F3E19">
          <w:rPr>
            <w:rStyle w:val="ac"/>
            <w:bdr w:val="none" w:sz="0" w:space="0" w:color="auto" w:frame="1"/>
          </w:rPr>
          <w:t>http://publications.lnu.edu.ua/bulletins/index.php/law/article/view/7306/7309</w:t>
        </w:r>
      </w:hyperlink>
      <w:r w:rsidRPr="009F3E19">
        <w:t>.</w:t>
      </w:r>
    </w:p>
    <w:p w14:paraId="262F3775" w14:textId="17497F55" w:rsidR="000C5516" w:rsidRDefault="000C5516" w:rsidP="000C5516">
      <w:pPr>
        <w:pStyle w:val="ad"/>
        <w:numPr>
          <w:ilvl w:val="0"/>
          <w:numId w:val="47"/>
        </w:numPr>
        <w:shd w:val="clear" w:color="auto" w:fill="FAFAFA"/>
        <w:spacing w:before="0" w:beforeAutospacing="0" w:after="0" w:afterAutospacing="0"/>
        <w:jc w:val="both"/>
      </w:pPr>
      <w:proofErr w:type="spellStart"/>
      <w:r w:rsidRPr="009F3E19">
        <w:t>Дюкарєва</w:t>
      </w:r>
      <w:proofErr w:type="spellEnd"/>
      <w:r w:rsidRPr="009F3E19">
        <w:t xml:space="preserve"> К.Ю. Договір між співавторами творів науки: правова природа, пон</w:t>
      </w:r>
      <w:r>
        <w:t xml:space="preserve">яття й ознаки. </w:t>
      </w:r>
      <w:r w:rsidRPr="009F3E19">
        <w:t xml:space="preserve">Науковий вісник Херсонського державного університету. Серія «Юридичні науки». Херсон: Херсонський державний університет, 2016. Випуск 4. </w:t>
      </w:r>
      <w:r>
        <w:t xml:space="preserve">Том 1. С. 53-59. Режим доступу: </w:t>
      </w:r>
      <w:hyperlink r:id="rId7" w:history="1">
        <w:r w:rsidRPr="009F3E19">
          <w:rPr>
            <w:rStyle w:val="ac"/>
            <w:bdr w:val="none" w:sz="0" w:space="0" w:color="auto" w:frame="1"/>
          </w:rPr>
          <w:t>http://www.lj.kherson.ua/2016/pravo04/part_1/14.pdf</w:t>
        </w:r>
      </w:hyperlink>
      <w:r w:rsidRPr="009F3E19">
        <w:t>.</w:t>
      </w:r>
    </w:p>
    <w:p w14:paraId="7C6F5CAA" w14:textId="77777777" w:rsidR="000C5516" w:rsidRPr="00FE7B01" w:rsidRDefault="000C5516" w:rsidP="000C5516">
      <w:pPr>
        <w:pStyle w:val="ad"/>
        <w:numPr>
          <w:ilvl w:val="0"/>
          <w:numId w:val="47"/>
        </w:numPr>
        <w:shd w:val="clear" w:color="auto" w:fill="FAFAFA"/>
        <w:spacing w:before="0" w:beforeAutospacing="0" w:after="0" w:afterAutospacing="0"/>
        <w:ind w:left="567" w:firstLine="0"/>
        <w:jc w:val="both"/>
      </w:pPr>
      <w:proofErr w:type="spellStart"/>
      <w:r w:rsidRPr="009F3E19">
        <w:t>Дюкарєва</w:t>
      </w:r>
      <w:proofErr w:type="spellEnd"/>
      <w:r w:rsidRPr="009F3E19">
        <w:t xml:space="preserve"> К.Ю. Особисті немайнові права інтелектуальної власності співавторі</w:t>
      </w:r>
      <w:r>
        <w:t>в творів науки.</w:t>
      </w:r>
      <w:r w:rsidRPr="009F3E19">
        <w:t xml:space="preserve"> Загальноукраїнський науково-практичний господарсько-правовий журнал «Підприємництво, господарство і право». 2017. Випуск 9. С. 22-28. Режим доступу: </w:t>
      </w:r>
      <w:hyperlink r:id="rId8" w:history="1">
        <w:r w:rsidRPr="00FE7B01">
          <w:rPr>
            <w:rStyle w:val="ac"/>
            <w:bdr w:val="none" w:sz="0" w:space="0" w:color="auto" w:frame="1"/>
          </w:rPr>
          <w:t>http://pgp-journal.kiev.ua/archive/2017/9/5.pdf</w:t>
        </w:r>
      </w:hyperlink>
      <w:r w:rsidRPr="00FE7B01">
        <w:t> .</w:t>
      </w:r>
    </w:p>
    <w:p w14:paraId="5742EBCE" w14:textId="77777777" w:rsidR="000C5516" w:rsidRDefault="000C5516" w:rsidP="000C5516">
      <w:pPr>
        <w:pStyle w:val="ad"/>
        <w:numPr>
          <w:ilvl w:val="0"/>
          <w:numId w:val="47"/>
        </w:numPr>
        <w:shd w:val="clear" w:color="auto" w:fill="FAFAFA"/>
        <w:spacing w:before="0" w:beforeAutospacing="0" w:after="0" w:afterAutospacing="0"/>
        <w:ind w:left="567" w:firstLine="0"/>
        <w:jc w:val="both"/>
      </w:pPr>
      <w:proofErr w:type="spellStart"/>
      <w:r w:rsidRPr="00477844">
        <w:t>Дюкарєва</w:t>
      </w:r>
      <w:proofErr w:type="spellEnd"/>
      <w:r w:rsidRPr="00477844">
        <w:t xml:space="preserve"> К.Ю. Правові підстави виникнення прав інтелектуальної власності співавтор</w:t>
      </w:r>
      <w:r>
        <w:t xml:space="preserve">ів твору науки </w:t>
      </w:r>
      <w:r w:rsidRPr="00477844">
        <w:t>/ Всеукраїнський науковий журнал «Право і суспільство». 2018. Випуск 3. С. 50-54. Режим доступу: </w:t>
      </w:r>
      <w:hyperlink r:id="rId9" w:history="1">
        <w:r w:rsidRPr="00477844">
          <w:rPr>
            <w:rStyle w:val="ac"/>
            <w:bdr w:val="none" w:sz="0" w:space="0" w:color="auto" w:frame="1"/>
          </w:rPr>
          <w:t>http://pravoisuspilstvo.org.ua/archive/2018/3_2018/part_2/10.pdf</w:t>
        </w:r>
      </w:hyperlink>
      <w:r>
        <w:rPr>
          <w:rStyle w:val="ac"/>
          <w:bdr w:val="none" w:sz="0" w:space="0" w:color="auto" w:frame="1"/>
        </w:rPr>
        <w:t>.</w:t>
      </w:r>
    </w:p>
    <w:p w14:paraId="3D5D1607" w14:textId="77777777" w:rsidR="000C5516" w:rsidRDefault="000C5516" w:rsidP="000C5516">
      <w:pPr>
        <w:pStyle w:val="ad"/>
        <w:numPr>
          <w:ilvl w:val="0"/>
          <w:numId w:val="47"/>
        </w:numPr>
        <w:shd w:val="clear" w:color="auto" w:fill="FAFAFA"/>
        <w:spacing w:before="0" w:beforeAutospacing="0" w:after="0" w:afterAutospacing="0"/>
        <w:ind w:left="567" w:firstLine="0"/>
        <w:jc w:val="both"/>
      </w:pPr>
      <w:proofErr w:type="spellStart"/>
      <w:r w:rsidRPr="00477844">
        <w:t>Еннан</w:t>
      </w:r>
      <w:proofErr w:type="spellEnd"/>
      <w:r w:rsidRPr="00477844">
        <w:t xml:space="preserve"> Р.Є. Правова охорона інтелектуальної власності в ЄС: передумови формування, суч</w:t>
      </w:r>
      <w:r>
        <w:t xml:space="preserve">асний стан, тенденції розвитку </w:t>
      </w:r>
      <w:r w:rsidRPr="00477844">
        <w:t>/ Часопис ц</w:t>
      </w:r>
      <w:r>
        <w:t>ивілістики. Одеса. 2012. Випуск 13.</w:t>
      </w:r>
      <w:r w:rsidRPr="00477844">
        <w:t xml:space="preserve"> С. 113-119.</w:t>
      </w:r>
    </w:p>
    <w:p w14:paraId="3722DC5E" w14:textId="77777777" w:rsidR="000C5516" w:rsidRDefault="000C5516" w:rsidP="000C5516">
      <w:pPr>
        <w:pStyle w:val="ad"/>
        <w:numPr>
          <w:ilvl w:val="0"/>
          <w:numId w:val="47"/>
        </w:numPr>
        <w:shd w:val="clear" w:color="auto" w:fill="FAFAFA"/>
        <w:spacing w:before="0" w:beforeAutospacing="0" w:after="0" w:afterAutospacing="0"/>
        <w:ind w:left="567" w:firstLine="0"/>
        <w:jc w:val="both"/>
      </w:pPr>
      <w:proofErr w:type="spellStart"/>
      <w:r w:rsidRPr="00477844">
        <w:t>Самагальська</w:t>
      </w:r>
      <w:proofErr w:type="spellEnd"/>
      <w:r w:rsidRPr="00477844">
        <w:t xml:space="preserve"> Ю.Я. Право інтелектуальної власності на комп’ютерну програму. Порівняльно-аналітичне право. Ужгород: ДВНЗ «Ужгородський національний університет» 2017. Вип. 6. С.133-136</w:t>
      </w:r>
      <w:r>
        <w:t>.</w:t>
      </w:r>
    </w:p>
    <w:p w14:paraId="4F6CC31C" w14:textId="77777777" w:rsidR="000C5516" w:rsidRDefault="000C5516" w:rsidP="000C5516">
      <w:pPr>
        <w:pStyle w:val="ad"/>
        <w:numPr>
          <w:ilvl w:val="0"/>
          <w:numId w:val="47"/>
        </w:numPr>
        <w:shd w:val="clear" w:color="auto" w:fill="FAFAFA"/>
        <w:spacing w:before="0" w:beforeAutospacing="0" w:after="0" w:afterAutospacing="0"/>
        <w:ind w:left="567" w:firstLine="0"/>
        <w:jc w:val="both"/>
      </w:pPr>
      <w:r w:rsidRPr="00477844">
        <w:t>Тарасенко Л. Особливості звернення до суду з позовом щ</w:t>
      </w:r>
      <w:r>
        <w:t>одо захисту авторського права /</w:t>
      </w:r>
      <w:r w:rsidRPr="00477844">
        <w:t xml:space="preserve"> Проблеми державотворення і захисту прав людини в Україні. Матеріали ХXІ звітної науково-практ</w:t>
      </w:r>
      <w:r>
        <w:t xml:space="preserve">ичної конференції. Частина 1. Львів. </w:t>
      </w:r>
      <w:r w:rsidRPr="00477844">
        <w:t>2015 р. С.222-226. Режим доступу: </w:t>
      </w:r>
      <w:hyperlink r:id="rId10" w:history="1">
        <w:r w:rsidRPr="00477844">
          <w:rPr>
            <w:rStyle w:val="ac"/>
            <w:bdr w:val="none" w:sz="0" w:space="0" w:color="auto" w:frame="1"/>
          </w:rPr>
          <w:t>http://law.lnu.edu.ua/uploads/media/konferencija_2015_chastina_1_01.pdf</w:t>
        </w:r>
      </w:hyperlink>
      <w:r w:rsidRPr="00477844">
        <w:rPr>
          <w:rStyle w:val="ac"/>
          <w:bdr w:val="none" w:sz="0" w:space="0" w:color="auto" w:frame="1"/>
        </w:rPr>
        <w:t>.</w:t>
      </w:r>
    </w:p>
    <w:p w14:paraId="1A85F585" w14:textId="77777777" w:rsidR="000C5516" w:rsidRDefault="000C5516" w:rsidP="000C5516">
      <w:pPr>
        <w:pStyle w:val="ad"/>
        <w:numPr>
          <w:ilvl w:val="0"/>
          <w:numId w:val="47"/>
        </w:numPr>
        <w:shd w:val="clear" w:color="auto" w:fill="FAFAFA"/>
        <w:spacing w:before="0" w:beforeAutospacing="0" w:after="0" w:afterAutospacing="0"/>
        <w:ind w:left="567" w:firstLine="0"/>
        <w:jc w:val="both"/>
      </w:pPr>
      <w:r w:rsidRPr="00477844">
        <w:t>Тарасенко Л.Л. Права інтелектуальної власності на винахід (кор</w:t>
      </w:r>
      <w:r>
        <w:t>исну модель) /</w:t>
      </w:r>
      <w:r w:rsidRPr="00477844">
        <w:t xml:space="preserve"> Науковий вісник Ужгородського національно</w:t>
      </w:r>
      <w:r>
        <w:t>го університету. Серія «Право. 2016.</w:t>
      </w:r>
      <w:r w:rsidRPr="00477844">
        <w:t xml:space="preserve"> № 39. </w:t>
      </w:r>
      <w:r>
        <w:t xml:space="preserve">14-19 с. </w:t>
      </w:r>
      <w:r w:rsidRPr="00477844">
        <w:t>Режим доступу: </w:t>
      </w:r>
      <w:hyperlink r:id="rId11" w:history="1">
        <w:r w:rsidRPr="00477844">
          <w:rPr>
            <w:rStyle w:val="ac"/>
            <w:bdr w:val="none" w:sz="0" w:space="0" w:color="auto" w:frame="1"/>
          </w:rPr>
          <w:t>http://www.visnyk-juris.uzhnu.uz.ua/index.php/archiv?id=113</w:t>
        </w:r>
      </w:hyperlink>
      <w:r>
        <w:rPr>
          <w:rStyle w:val="ac"/>
          <w:bdr w:val="none" w:sz="0" w:space="0" w:color="auto" w:frame="1"/>
        </w:rPr>
        <w:t>.</w:t>
      </w:r>
    </w:p>
    <w:p w14:paraId="2028BBD2" w14:textId="77777777" w:rsidR="000C5516" w:rsidRDefault="000C5516" w:rsidP="000C5516">
      <w:pPr>
        <w:pStyle w:val="ad"/>
        <w:numPr>
          <w:ilvl w:val="0"/>
          <w:numId w:val="47"/>
        </w:numPr>
        <w:shd w:val="clear" w:color="auto" w:fill="FAFAFA"/>
        <w:spacing w:before="0" w:beforeAutospacing="0" w:after="0" w:afterAutospacing="0"/>
        <w:ind w:left="567" w:firstLine="0"/>
        <w:jc w:val="both"/>
        <w:rPr>
          <w:rStyle w:val="ac"/>
        </w:rPr>
      </w:pPr>
      <w:r w:rsidRPr="00477844">
        <w:t>Тарасенко Л.Л. Захист прав інтелектуальної власності на знаки для тов</w:t>
      </w:r>
      <w:r>
        <w:t xml:space="preserve">арів і послуг. </w:t>
      </w:r>
      <w:r w:rsidRPr="00477844">
        <w:t>Вісник Львівського</w:t>
      </w:r>
      <w:r>
        <w:t xml:space="preserve"> Університету. Серія Юридична.</w:t>
      </w:r>
      <w:r w:rsidRPr="00477844">
        <w:t xml:space="preserve"> Льв</w:t>
      </w:r>
      <w:r>
        <w:t>ів: Львівський нац.</w:t>
      </w:r>
      <w:r w:rsidRPr="000C5516">
        <w:rPr>
          <w:lang w:val="ru-RU"/>
        </w:rPr>
        <w:t xml:space="preserve"> </w:t>
      </w:r>
      <w:r>
        <w:t>ун-т, 2016. Вип. 62.</w:t>
      </w:r>
      <w:r w:rsidRPr="00477844">
        <w:t xml:space="preserve"> С. 90-98. Режим доступу: </w:t>
      </w:r>
      <w:hyperlink r:id="rId12" w:history="1">
        <w:r w:rsidRPr="00477844">
          <w:rPr>
            <w:rStyle w:val="ac"/>
            <w:bdr w:val="none" w:sz="0" w:space="0" w:color="auto" w:frame="1"/>
          </w:rPr>
          <w:t>http://law.lnu.edu.ua/wp-content/uploads/2013/10/Вісник-62.pdf</w:t>
        </w:r>
      </w:hyperlink>
      <w:r>
        <w:rPr>
          <w:rStyle w:val="ac"/>
          <w:bdr w:val="none" w:sz="0" w:space="0" w:color="auto" w:frame="1"/>
        </w:rPr>
        <w:t>.</w:t>
      </w:r>
    </w:p>
    <w:p w14:paraId="55BA2C39" w14:textId="77777777" w:rsidR="000C5516" w:rsidRPr="002974E8" w:rsidRDefault="000C5516" w:rsidP="000C5516">
      <w:pPr>
        <w:pStyle w:val="ad"/>
        <w:numPr>
          <w:ilvl w:val="0"/>
          <w:numId w:val="47"/>
        </w:numPr>
        <w:shd w:val="clear" w:color="auto" w:fill="FAFAFA"/>
        <w:tabs>
          <w:tab w:val="left" w:pos="1134"/>
        </w:tabs>
        <w:spacing w:before="0" w:beforeAutospacing="0" w:after="0" w:afterAutospacing="0"/>
        <w:ind w:left="567" w:firstLine="0"/>
        <w:jc w:val="both"/>
      </w:pPr>
      <w:r w:rsidRPr="002974E8">
        <w:t xml:space="preserve">Закон України «Про охорону прав на винаходи і корисні моделі», </w:t>
      </w:r>
      <w:proofErr w:type="spellStart"/>
      <w:r w:rsidRPr="002974E8">
        <w:t>вiд</w:t>
      </w:r>
      <w:proofErr w:type="spellEnd"/>
      <w:r w:rsidRPr="002974E8">
        <w:t xml:space="preserve"> 05.07.1994, № 850–IV, ред. від 16.08.2020 р.</w:t>
      </w:r>
    </w:p>
    <w:p w14:paraId="623F64BE" w14:textId="77777777" w:rsidR="000C5516" w:rsidRPr="002974E8" w:rsidRDefault="000C5516" w:rsidP="000C5516">
      <w:pPr>
        <w:pStyle w:val="ad"/>
        <w:numPr>
          <w:ilvl w:val="0"/>
          <w:numId w:val="47"/>
        </w:numPr>
        <w:shd w:val="clear" w:color="auto" w:fill="FAFAFA"/>
        <w:tabs>
          <w:tab w:val="left" w:pos="1134"/>
        </w:tabs>
        <w:spacing w:before="0" w:beforeAutospacing="0" w:after="0" w:afterAutospacing="0"/>
        <w:ind w:left="567" w:firstLine="0"/>
        <w:jc w:val="both"/>
      </w:pPr>
      <w:r w:rsidRPr="002974E8">
        <w:t>Закон України «Про охорону прав на промислові зразки», від 15.12.1993, № 850–IV, ред. від 16.08.2020 р.</w:t>
      </w:r>
    </w:p>
    <w:p w14:paraId="3508A54A" w14:textId="77777777" w:rsidR="000C5516" w:rsidRPr="002974E8" w:rsidRDefault="000C5516" w:rsidP="000C5516">
      <w:pPr>
        <w:pStyle w:val="ad"/>
        <w:numPr>
          <w:ilvl w:val="0"/>
          <w:numId w:val="47"/>
        </w:numPr>
        <w:shd w:val="clear" w:color="auto" w:fill="FAFAFA"/>
        <w:tabs>
          <w:tab w:val="left" w:pos="1134"/>
        </w:tabs>
        <w:spacing w:before="0" w:beforeAutospacing="0" w:after="0" w:afterAutospacing="0"/>
        <w:ind w:left="567" w:firstLine="0"/>
        <w:jc w:val="both"/>
      </w:pPr>
      <w:r w:rsidRPr="002974E8">
        <w:t>Закон України «Про охорону прав на знаки для товарів та послуг», від 15.12.1993,  № 3689-XII, ред. від 16.08.2020 р.</w:t>
      </w:r>
    </w:p>
    <w:p w14:paraId="27B9E0AD" w14:textId="77777777" w:rsidR="000C5516" w:rsidRPr="002974E8" w:rsidRDefault="000C5516" w:rsidP="000C5516">
      <w:pPr>
        <w:pStyle w:val="ad"/>
        <w:numPr>
          <w:ilvl w:val="0"/>
          <w:numId w:val="47"/>
        </w:numPr>
        <w:shd w:val="clear" w:color="auto" w:fill="FAFAFA"/>
        <w:tabs>
          <w:tab w:val="left" w:pos="1134"/>
        </w:tabs>
        <w:spacing w:before="0" w:beforeAutospacing="0" w:after="0" w:afterAutospacing="0"/>
        <w:ind w:left="567" w:firstLine="0"/>
        <w:jc w:val="both"/>
      </w:pPr>
      <w:r w:rsidRPr="002974E8">
        <w:lastRenderedPageBreak/>
        <w:t>Закон України «Про авторське право та суміжні права», від 23.12.1993, 3792-XII, ред. від 04.11.2018 р.</w:t>
      </w:r>
    </w:p>
    <w:p w14:paraId="20ED09B1" w14:textId="77777777" w:rsidR="000C5516" w:rsidRPr="002974E8" w:rsidRDefault="000C5516" w:rsidP="000C5516">
      <w:pPr>
        <w:pStyle w:val="ad"/>
        <w:numPr>
          <w:ilvl w:val="0"/>
          <w:numId w:val="47"/>
        </w:numPr>
        <w:shd w:val="clear" w:color="auto" w:fill="FAFAFA"/>
        <w:tabs>
          <w:tab w:val="left" w:pos="1134"/>
        </w:tabs>
        <w:spacing w:before="0" w:beforeAutospacing="0" w:after="0" w:afterAutospacing="0"/>
        <w:ind w:left="567" w:firstLine="0"/>
        <w:jc w:val="both"/>
      </w:pPr>
      <w:r w:rsidRPr="002974E8">
        <w:t>Закон України «Про охорону прав на сорти рослин» від 21.04.2002 р. № 3116-ХИ. ред. від 04.10 2018 р.</w:t>
      </w:r>
    </w:p>
    <w:p w14:paraId="409991A9" w14:textId="77777777" w:rsidR="000C5516" w:rsidRPr="007710A8" w:rsidRDefault="000C5516" w:rsidP="000C5516">
      <w:pPr>
        <w:pStyle w:val="af6"/>
        <w:widowControl w:val="0"/>
        <w:numPr>
          <w:ilvl w:val="0"/>
          <w:numId w:val="47"/>
        </w:numPr>
        <w:shd w:val="clear" w:color="auto" w:fill="FFFFFF"/>
        <w:tabs>
          <w:tab w:val="left" w:pos="567"/>
          <w:tab w:val="left" w:pos="1134"/>
        </w:tabs>
        <w:autoSpaceDE w:val="0"/>
        <w:autoSpaceDN w:val="0"/>
        <w:adjustRightInd w:val="0"/>
        <w:spacing w:after="200" w:line="276" w:lineRule="auto"/>
        <w:ind w:left="567" w:firstLine="0"/>
        <w:jc w:val="both"/>
        <w:rPr>
          <w:rFonts w:ascii="Times New Roman" w:hAnsi="Times New Roman" w:cs="Times New Roman"/>
          <w:color w:val="000000"/>
          <w:sz w:val="24"/>
          <w:szCs w:val="24"/>
        </w:rPr>
      </w:pPr>
      <w:r w:rsidRPr="00033BAD">
        <w:rPr>
          <w:rFonts w:ascii="Times New Roman" w:hAnsi="Times New Roman"/>
          <w:sz w:val="24"/>
          <w:szCs w:val="24"/>
        </w:rPr>
        <w:t xml:space="preserve">Цивільний кодекс України: Закон України </w:t>
      </w:r>
      <w:r w:rsidRPr="00033BAD">
        <w:rPr>
          <w:rFonts w:ascii="Times New Roman" w:hAnsi="Times New Roman"/>
          <w:color w:val="000000"/>
          <w:sz w:val="24"/>
          <w:szCs w:val="24"/>
        </w:rPr>
        <w:t>[Електронний ресурс]. Режим доступу:</w:t>
      </w:r>
      <w:r w:rsidRPr="00033BAD">
        <w:rPr>
          <w:rFonts w:ascii="Times New Roman" w:hAnsi="Times New Roman"/>
          <w:sz w:val="24"/>
          <w:szCs w:val="24"/>
        </w:rPr>
        <w:t xml:space="preserve"> </w:t>
      </w:r>
      <w:hyperlink r:id="rId13" w:history="1">
        <w:r w:rsidRPr="007710A8">
          <w:rPr>
            <w:rStyle w:val="ac"/>
            <w:rFonts w:ascii="Times New Roman" w:hAnsi="Times New Roman" w:cs="Times New Roman"/>
            <w:sz w:val="24"/>
            <w:szCs w:val="24"/>
          </w:rPr>
          <w:t>https://zakon.rada.gov.ua/laws/show/435-15</w:t>
        </w:r>
      </w:hyperlink>
    </w:p>
    <w:p w14:paraId="422B3A17" w14:textId="77777777" w:rsidR="00FA6794" w:rsidRDefault="00FA6794" w:rsidP="00665BD7">
      <w:pPr>
        <w:shd w:val="clear" w:color="auto" w:fill="FFFFFF"/>
        <w:tabs>
          <w:tab w:val="left" w:pos="365"/>
        </w:tabs>
        <w:spacing w:before="14" w:line="226" w:lineRule="exact"/>
        <w:jc w:val="center"/>
        <w:rPr>
          <w:rFonts w:ascii="Times New Roman" w:hAnsi="Times New Roman" w:cs="Times New Roman"/>
          <w:b/>
          <w:sz w:val="24"/>
          <w:szCs w:val="24"/>
        </w:rPr>
      </w:pPr>
    </w:p>
    <w:p w14:paraId="35607433" w14:textId="77777777" w:rsidR="00FA6794" w:rsidRDefault="00FA6794" w:rsidP="00665BD7">
      <w:pPr>
        <w:shd w:val="clear" w:color="auto" w:fill="FFFFFF"/>
        <w:tabs>
          <w:tab w:val="left" w:pos="365"/>
        </w:tabs>
        <w:spacing w:before="14" w:line="226" w:lineRule="exact"/>
        <w:jc w:val="center"/>
        <w:rPr>
          <w:rFonts w:ascii="Times New Roman" w:hAnsi="Times New Roman" w:cs="Times New Roman"/>
          <w:b/>
          <w:sz w:val="24"/>
          <w:szCs w:val="24"/>
        </w:rPr>
      </w:pPr>
    </w:p>
    <w:p w14:paraId="6946FBF4" w14:textId="36F30522" w:rsidR="00665BD7" w:rsidRDefault="00665BD7" w:rsidP="00665BD7">
      <w:pPr>
        <w:shd w:val="clear" w:color="auto" w:fill="FFFFFF"/>
        <w:tabs>
          <w:tab w:val="left" w:pos="365"/>
        </w:tabs>
        <w:spacing w:before="14" w:line="226" w:lineRule="exact"/>
        <w:jc w:val="center"/>
        <w:rPr>
          <w:rFonts w:ascii="Times New Roman" w:hAnsi="Times New Roman" w:cs="Times New Roman"/>
          <w:spacing w:val="-20"/>
          <w:sz w:val="24"/>
          <w:szCs w:val="24"/>
        </w:rPr>
      </w:pPr>
      <w:r>
        <w:rPr>
          <w:rFonts w:ascii="Times New Roman" w:hAnsi="Times New Roman" w:cs="Times New Roman"/>
          <w:b/>
          <w:sz w:val="24"/>
          <w:szCs w:val="24"/>
        </w:rPr>
        <w:t>1</w:t>
      </w:r>
      <w:r w:rsidR="00FA6794">
        <w:rPr>
          <w:rFonts w:ascii="Times New Roman" w:hAnsi="Times New Roman" w:cs="Times New Roman"/>
          <w:b/>
          <w:sz w:val="24"/>
          <w:szCs w:val="24"/>
        </w:rPr>
        <w:t>2</w:t>
      </w:r>
      <w:r>
        <w:rPr>
          <w:rFonts w:ascii="Times New Roman" w:hAnsi="Times New Roman" w:cs="Times New Roman"/>
          <w:b/>
          <w:sz w:val="24"/>
          <w:szCs w:val="24"/>
        </w:rPr>
        <w:t>. Інформаційні ресурси</w:t>
      </w:r>
    </w:p>
    <w:p w14:paraId="633C9C53" w14:textId="77777777" w:rsidR="00665BD7" w:rsidRDefault="00665BD7" w:rsidP="00E67AC2">
      <w:pPr>
        <w:widowControl w:val="0"/>
        <w:shd w:val="clear" w:color="auto" w:fill="FFFFFF"/>
        <w:tabs>
          <w:tab w:val="left" w:pos="365"/>
        </w:tabs>
        <w:autoSpaceDE w:val="0"/>
        <w:autoSpaceDN w:val="0"/>
        <w:adjustRightInd w:val="0"/>
        <w:ind w:left="567"/>
        <w:rPr>
          <w:rFonts w:ascii="Times New Roman" w:hAnsi="Times New Roman" w:cs="Times New Roman"/>
          <w:i/>
          <w:color w:val="000000"/>
          <w:sz w:val="24"/>
          <w:szCs w:val="24"/>
        </w:rPr>
      </w:pPr>
      <w:r>
        <w:rPr>
          <w:rFonts w:ascii="Times New Roman" w:hAnsi="Times New Roman" w:cs="Times New Roman"/>
          <w:i/>
          <w:color w:val="000000"/>
          <w:sz w:val="24"/>
          <w:szCs w:val="24"/>
        </w:rPr>
        <w:t>Наукові ресурси:</w:t>
      </w:r>
    </w:p>
    <w:p w14:paraId="27461071" w14:textId="77777777" w:rsidR="00665BD7" w:rsidRDefault="00665BD7" w:rsidP="00E67AC2">
      <w:pPr>
        <w:pStyle w:val="af6"/>
        <w:numPr>
          <w:ilvl w:val="0"/>
          <w:numId w:val="41"/>
        </w:numPr>
        <w:tabs>
          <w:tab w:val="left" w:pos="284"/>
          <w:tab w:val="left" w:pos="426"/>
          <w:tab w:val="left" w:pos="993"/>
        </w:tabs>
        <w:ind w:left="567" w:firstLine="0"/>
        <w:jc w:val="both"/>
        <w:rPr>
          <w:rFonts w:ascii="Times New Roman" w:hAnsi="Times New Roman" w:cs="Times New Roman"/>
          <w:sz w:val="24"/>
          <w:szCs w:val="24"/>
          <w:lang w:val="en-US" w:eastAsia="uk-UA"/>
        </w:rPr>
      </w:pPr>
      <w:r>
        <w:rPr>
          <w:rFonts w:ascii="Times New Roman" w:hAnsi="Times New Roman" w:cs="Times New Roman"/>
          <w:sz w:val="24"/>
          <w:szCs w:val="24"/>
          <w:lang w:eastAsia="uk-UA"/>
        </w:rPr>
        <w:t xml:space="preserve">База </w:t>
      </w:r>
      <w:proofErr w:type="spellStart"/>
      <w:r>
        <w:rPr>
          <w:rFonts w:ascii="Times New Roman" w:hAnsi="Times New Roman" w:cs="Times New Roman"/>
          <w:sz w:val="24"/>
          <w:szCs w:val="24"/>
          <w:lang w:eastAsia="uk-UA"/>
        </w:rPr>
        <w:t>данных</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экономики</w:t>
      </w:r>
      <w:proofErr w:type="spellEnd"/>
      <w:r>
        <w:rPr>
          <w:rFonts w:ascii="Times New Roman" w:hAnsi="Times New Roman" w:cs="Times New Roman"/>
          <w:sz w:val="24"/>
          <w:szCs w:val="24"/>
          <w:lang w:eastAsia="uk-UA"/>
        </w:rPr>
        <w:t xml:space="preserve"> и права ПОЛПРЕД. </w:t>
      </w:r>
      <w:r>
        <w:rPr>
          <w:rFonts w:ascii="Times New Roman" w:hAnsi="Times New Roman" w:cs="Times New Roman"/>
          <w:sz w:val="24"/>
          <w:szCs w:val="24"/>
        </w:rPr>
        <w:t>U</w:t>
      </w:r>
      <w:r>
        <w:rPr>
          <w:rFonts w:ascii="Times New Roman" w:hAnsi="Times New Roman" w:cs="Times New Roman"/>
          <w:sz w:val="24"/>
          <w:szCs w:val="24"/>
          <w:lang w:val="en-US"/>
        </w:rPr>
        <w:t>RL</w:t>
      </w:r>
      <w:r>
        <w:rPr>
          <w:rFonts w:ascii="Times New Roman" w:hAnsi="Times New Roman" w:cs="Times New Roman"/>
          <w:sz w:val="24"/>
          <w:szCs w:val="24"/>
        </w:rPr>
        <w:t xml:space="preserve">: </w:t>
      </w:r>
      <w:r>
        <w:rPr>
          <w:rFonts w:ascii="Times New Roman" w:hAnsi="Times New Roman" w:cs="Times New Roman"/>
          <w:sz w:val="24"/>
          <w:szCs w:val="24"/>
          <w:lang w:val="en-US" w:eastAsia="uk-UA"/>
        </w:rPr>
        <w:t>http://gntb.gov.ua/ua/e/temple.html?3d</w:t>
      </w:r>
    </w:p>
    <w:p w14:paraId="45F1954B" w14:textId="77777777" w:rsidR="00665BD7" w:rsidRDefault="00665BD7" w:rsidP="00E67AC2">
      <w:pPr>
        <w:pStyle w:val="af6"/>
        <w:numPr>
          <w:ilvl w:val="0"/>
          <w:numId w:val="41"/>
        </w:numPr>
        <w:tabs>
          <w:tab w:val="left" w:pos="284"/>
          <w:tab w:val="left" w:pos="426"/>
          <w:tab w:val="left" w:pos="993"/>
        </w:tabs>
        <w:ind w:left="567" w:firstLine="0"/>
        <w:jc w:val="both"/>
        <w:rPr>
          <w:rFonts w:ascii="Times New Roman" w:hAnsi="Times New Roman" w:cs="Times New Roman"/>
          <w:sz w:val="24"/>
          <w:szCs w:val="24"/>
          <w:lang w:eastAsia="uk-UA"/>
        </w:rPr>
      </w:pPr>
      <w:r>
        <w:rPr>
          <w:rFonts w:ascii="Times New Roman" w:hAnsi="Times New Roman" w:cs="Times New Roman"/>
          <w:sz w:val="24"/>
          <w:szCs w:val="24"/>
          <w:lang w:eastAsia="uk-UA"/>
        </w:rPr>
        <w:t>Бібліотечний інформаційно-освітній портал</w:t>
      </w:r>
      <w:r>
        <w:rPr>
          <w:rFonts w:ascii="Times New Roman" w:hAnsi="Times New Roman" w:cs="Times New Roman"/>
          <w:sz w:val="24"/>
          <w:szCs w:val="24"/>
        </w:rPr>
        <w:t xml:space="preserve"> </w:t>
      </w:r>
    </w:p>
    <w:p w14:paraId="5FF93AB5" w14:textId="77777777" w:rsidR="00665BD7" w:rsidRDefault="00665BD7" w:rsidP="00E67AC2">
      <w:pPr>
        <w:pStyle w:val="af6"/>
        <w:numPr>
          <w:ilvl w:val="0"/>
          <w:numId w:val="41"/>
        </w:numPr>
        <w:tabs>
          <w:tab w:val="left" w:pos="284"/>
          <w:tab w:val="left" w:pos="426"/>
          <w:tab w:val="left" w:pos="993"/>
        </w:tabs>
        <w:ind w:left="567" w:firstLine="0"/>
        <w:jc w:val="both"/>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Виртуальна</w:t>
      </w:r>
      <w:proofErr w:type="spellEnd"/>
      <w:r>
        <w:rPr>
          <w:rFonts w:ascii="Times New Roman" w:hAnsi="Times New Roman" w:cs="Times New Roman"/>
          <w:sz w:val="24"/>
          <w:szCs w:val="24"/>
          <w:lang w:eastAsia="uk-UA"/>
        </w:rPr>
        <w:t xml:space="preserve"> електронна бібліотека – ВВМ.  </w:t>
      </w:r>
      <w:r>
        <w:rPr>
          <w:rFonts w:ascii="Times New Roman" w:hAnsi="Times New Roman" w:cs="Times New Roman"/>
          <w:sz w:val="24"/>
          <w:szCs w:val="24"/>
        </w:rPr>
        <w:t>U</w:t>
      </w:r>
      <w:r>
        <w:rPr>
          <w:rFonts w:ascii="Times New Roman" w:hAnsi="Times New Roman" w:cs="Times New Roman"/>
          <w:sz w:val="24"/>
          <w:szCs w:val="24"/>
          <w:lang w:val="en-US"/>
        </w:rPr>
        <w:t>RL</w:t>
      </w:r>
      <w:r>
        <w:rPr>
          <w:rFonts w:ascii="Times New Roman" w:hAnsi="Times New Roman" w:cs="Times New Roman"/>
          <w:sz w:val="24"/>
          <w:szCs w:val="24"/>
        </w:rPr>
        <w:t xml:space="preserve">: </w:t>
      </w:r>
      <w:hyperlink r:id="rId14" w:history="1">
        <w:r>
          <w:rPr>
            <w:rStyle w:val="ac"/>
            <w:rFonts w:ascii="Times New Roman" w:hAnsi="Times New Roman" w:cs="Times New Roman"/>
            <w:sz w:val="24"/>
            <w:szCs w:val="24"/>
            <w:lang w:val="en-US" w:eastAsia="uk-UA"/>
          </w:rPr>
          <w:t>http</w:t>
        </w:r>
        <w:r>
          <w:rPr>
            <w:rStyle w:val="ac"/>
            <w:rFonts w:ascii="Times New Roman" w:hAnsi="Times New Roman" w:cs="Times New Roman"/>
            <w:sz w:val="24"/>
            <w:szCs w:val="24"/>
            <w:lang w:eastAsia="uk-UA"/>
          </w:rPr>
          <w:t>://</w:t>
        </w:r>
        <w:r>
          <w:rPr>
            <w:rStyle w:val="ac"/>
            <w:rFonts w:ascii="Times New Roman" w:hAnsi="Times New Roman" w:cs="Times New Roman"/>
            <w:sz w:val="24"/>
            <w:szCs w:val="24"/>
            <w:lang w:val="en-US" w:eastAsia="uk-UA"/>
          </w:rPr>
          <w:t>www</w:t>
        </w:r>
        <w:r>
          <w:rPr>
            <w:rStyle w:val="ac"/>
            <w:rFonts w:ascii="Times New Roman" w:hAnsi="Times New Roman" w:cs="Times New Roman"/>
            <w:sz w:val="24"/>
            <w:szCs w:val="24"/>
            <w:lang w:eastAsia="uk-UA"/>
          </w:rPr>
          <w:t>.</w:t>
        </w:r>
        <w:proofErr w:type="spellStart"/>
        <w:r>
          <w:rPr>
            <w:rStyle w:val="ac"/>
            <w:rFonts w:ascii="Times New Roman" w:hAnsi="Times New Roman" w:cs="Times New Roman"/>
            <w:sz w:val="24"/>
            <w:szCs w:val="24"/>
            <w:lang w:val="en-US" w:eastAsia="uk-UA"/>
          </w:rPr>
          <w:t>velib</w:t>
        </w:r>
        <w:proofErr w:type="spellEnd"/>
        <w:r>
          <w:rPr>
            <w:rStyle w:val="ac"/>
            <w:rFonts w:ascii="Times New Roman" w:hAnsi="Times New Roman" w:cs="Times New Roman"/>
            <w:sz w:val="24"/>
            <w:szCs w:val="24"/>
            <w:lang w:eastAsia="uk-UA"/>
          </w:rPr>
          <w:t>.</w:t>
        </w:r>
        <w:r>
          <w:rPr>
            <w:rStyle w:val="ac"/>
            <w:rFonts w:ascii="Times New Roman" w:hAnsi="Times New Roman" w:cs="Times New Roman"/>
            <w:sz w:val="24"/>
            <w:szCs w:val="24"/>
            <w:lang w:val="en-US" w:eastAsia="uk-UA"/>
          </w:rPr>
          <w:t>com</w:t>
        </w:r>
        <w:r>
          <w:rPr>
            <w:rStyle w:val="ac"/>
            <w:rFonts w:ascii="Times New Roman" w:hAnsi="Times New Roman" w:cs="Times New Roman"/>
            <w:sz w:val="24"/>
            <w:szCs w:val="24"/>
            <w:lang w:eastAsia="uk-UA"/>
          </w:rPr>
          <w:t>/</w:t>
        </w:r>
      </w:hyperlink>
    </w:p>
    <w:p w14:paraId="774E1122" w14:textId="77777777" w:rsidR="00665BD7" w:rsidRDefault="00665BD7" w:rsidP="00E67AC2">
      <w:pPr>
        <w:pStyle w:val="af6"/>
        <w:numPr>
          <w:ilvl w:val="0"/>
          <w:numId w:val="41"/>
        </w:numPr>
        <w:tabs>
          <w:tab w:val="left" w:pos="284"/>
          <w:tab w:val="left" w:pos="426"/>
          <w:tab w:val="left" w:pos="993"/>
        </w:tabs>
        <w:ind w:left="567" w:firstLine="0"/>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Електронні каталоги бібліотек України.  </w:t>
      </w:r>
      <w:r>
        <w:rPr>
          <w:rFonts w:ascii="Times New Roman" w:hAnsi="Times New Roman" w:cs="Times New Roman"/>
          <w:sz w:val="24"/>
          <w:szCs w:val="24"/>
        </w:rPr>
        <w:t>U</w:t>
      </w:r>
      <w:r>
        <w:rPr>
          <w:rFonts w:ascii="Times New Roman" w:hAnsi="Times New Roman" w:cs="Times New Roman"/>
          <w:sz w:val="24"/>
          <w:szCs w:val="24"/>
          <w:lang w:val="en-US"/>
        </w:rPr>
        <w:t>RL</w:t>
      </w:r>
      <w:r>
        <w:rPr>
          <w:rFonts w:ascii="Times New Roman" w:hAnsi="Times New Roman" w:cs="Times New Roman"/>
          <w:sz w:val="24"/>
          <w:szCs w:val="24"/>
        </w:rPr>
        <w:t xml:space="preserve">: </w:t>
      </w:r>
      <w:r>
        <w:rPr>
          <w:rFonts w:ascii="Times New Roman" w:hAnsi="Times New Roman" w:cs="Times New Roman"/>
          <w:sz w:val="24"/>
          <w:szCs w:val="24"/>
          <w:lang w:eastAsia="uk-UA"/>
        </w:rPr>
        <w:t xml:space="preserve"> </w:t>
      </w:r>
      <w:r>
        <w:rPr>
          <w:rFonts w:ascii="Times New Roman" w:hAnsi="Times New Roman" w:cs="Times New Roman"/>
          <w:sz w:val="24"/>
          <w:szCs w:val="24"/>
          <w:lang w:val="en-US" w:eastAsia="uk-UA"/>
        </w:rPr>
        <w:t>http</w:t>
      </w:r>
      <w:r>
        <w:rPr>
          <w:rFonts w:ascii="Times New Roman" w:hAnsi="Times New Roman" w:cs="Times New Roman"/>
          <w:sz w:val="24"/>
          <w:szCs w:val="24"/>
          <w:lang w:eastAsia="uk-UA"/>
        </w:rPr>
        <w:t>://</w:t>
      </w:r>
      <w:r>
        <w:rPr>
          <w:rFonts w:ascii="Times New Roman" w:hAnsi="Times New Roman" w:cs="Times New Roman"/>
          <w:sz w:val="24"/>
          <w:szCs w:val="24"/>
          <w:lang w:val="en-US" w:eastAsia="uk-UA"/>
        </w:rPr>
        <w:t>e</w:t>
      </w:r>
      <w:r>
        <w:rPr>
          <w:rFonts w:ascii="Times New Roman" w:hAnsi="Times New Roman" w:cs="Times New Roman"/>
          <w:sz w:val="24"/>
          <w:szCs w:val="24"/>
          <w:lang w:eastAsia="uk-UA"/>
        </w:rPr>
        <w:t>-</w:t>
      </w:r>
      <w:r>
        <w:rPr>
          <w:rFonts w:ascii="Times New Roman" w:hAnsi="Times New Roman" w:cs="Times New Roman"/>
          <w:sz w:val="24"/>
          <w:szCs w:val="24"/>
          <w:lang w:val="en-US" w:eastAsia="uk-UA"/>
        </w:rPr>
        <w:t>catalog</w:t>
      </w:r>
      <w:r>
        <w:rPr>
          <w:rFonts w:ascii="Times New Roman" w:hAnsi="Times New Roman" w:cs="Times New Roman"/>
          <w:sz w:val="24"/>
          <w:szCs w:val="24"/>
          <w:lang w:eastAsia="uk-UA"/>
        </w:rPr>
        <w:t>.</w:t>
      </w:r>
      <w:r>
        <w:rPr>
          <w:rFonts w:ascii="Times New Roman" w:hAnsi="Times New Roman" w:cs="Times New Roman"/>
          <w:sz w:val="24"/>
          <w:szCs w:val="24"/>
          <w:lang w:val="en-US" w:eastAsia="uk-UA"/>
        </w:rPr>
        <w:t>name</w:t>
      </w:r>
      <w:r>
        <w:rPr>
          <w:rFonts w:ascii="Times New Roman" w:hAnsi="Times New Roman" w:cs="Times New Roman"/>
          <w:sz w:val="24"/>
          <w:szCs w:val="24"/>
          <w:lang w:eastAsia="uk-UA"/>
        </w:rPr>
        <w:t>/</w:t>
      </w:r>
    </w:p>
    <w:p w14:paraId="08F44E53" w14:textId="77777777" w:rsidR="00665BD7" w:rsidRDefault="00665BD7" w:rsidP="00E67AC2">
      <w:pPr>
        <w:pStyle w:val="af6"/>
        <w:numPr>
          <w:ilvl w:val="0"/>
          <w:numId w:val="41"/>
        </w:numPr>
        <w:tabs>
          <w:tab w:val="left" w:pos="284"/>
          <w:tab w:val="left" w:pos="426"/>
          <w:tab w:val="left" w:pos="993"/>
        </w:tabs>
        <w:ind w:left="567" w:firstLine="0"/>
        <w:jc w:val="both"/>
        <w:rPr>
          <w:rFonts w:ascii="Times New Roman" w:hAnsi="Times New Roman" w:cs="Times New Roman"/>
          <w:sz w:val="24"/>
          <w:szCs w:val="24"/>
          <w:lang w:val="en-US" w:eastAsia="uk-UA"/>
        </w:rPr>
      </w:pPr>
      <w:r>
        <w:rPr>
          <w:rFonts w:ascii="Times New Roman" w:hAnsi="Times New Roman" w:cs="Times New Roman"/>
          <w:sz w:val="24"/>
          <w:szCs w:val="24"/>
          <w:lang w:eastAsia="uk-UA"/>
        </w:rPr>
        <w:t xml:space="preserve">Електронна бібліотека </w:t>
      </w:r>
      <w:r>
        <w:rPr>
          <w:rFonts w:ascii="Times New Roman" w:hAnsi="Times New Roman" w:cs="Times New Roman"/>
          <w:sz w:val="24"/>
          <w:szCs w:val="24"/>
          <w:lang w:val="en-US" w:eastAsia="uk-UA"/>
        </w:rPr>
        <w:t>Lib</w:t>
      </w:r>
      <w:r>
        <w:rPr>
          <w:rFonts w:ascii="Times New Roman" w:hAnsi="Times New Roman" w:cs="Times New Roman"/>
          <w:sz w:val="24"/>
          <w:szCs w:val="24"/>
          <w:lang w:eastAsia="uk-UA"/>
        </w:rPr>
        <w:t>.</w:t>
      </w:r>
      <w:r>
        <w:rPr>
          <w:rFonts w:ascii="Times New Roman" w:hAnsi="Times New Roman" w:cs="Times New Roman"/>
          <w:sz w:val="24"/>
          <w:szCs w:val="24"/>
          <w:lang w:val="en-US" w:eastAsia="uk-UA"/>
        </w:rPr>
        <w:t>com</w:t>
      </w:r>
      <w:r>
        <w:rPr>
          <w:rFonts w:ascii="Times New Roman" w:hAnsi="Times New Roman" w:cs="Times New Roman"/>
          <w:sz w:val="24"/>
          <w:szCs w:val="24"/>
          <w:lang w:eastAsia="uk-UA"/>
        </w:rPr>
        <w:t>.</w:t>
      </w:r>
      <w:proofErr w:type="spellStart"/>
      <w:r>
        <w:rPr>
          <w:rFonts w:ascii="Times New Roman" w:hAnsi="Times New Roman" w:cs="Times New Roman"/>
          <w:sz w:val="24"/>
          <w:szCs w:val="24"/>
          <w:lang w:val="en-US" w:eastAsia="uk-UA"/>
        </w:rPr>
        <w:t>ua</w:t>
      </w:r>
      <w:proofErr w:type="spellEnd"/>
      <w:r>
        <w:rPr>
          <w:rFonts w:ascii="Times New Roman" w:hAnsi="Times New Roman" w:cs="Times New Roman"/>
          <w:sz w:val="24"/>
          <w:szCs w:val="24"/>
          <w:lang w:eastAsia="uk-UA"/>
        </w:rPr>
        <w:t xml:space="preserve">.  </w:t>
      </w:r>
      <w:r>
        <w:rPr>
          <w:rFonts w:ascii="Times New Roman" w:hAnsi="Times New Roman" w:cs="Times New Roman"/>
          <w:sz w:val="24"/>
          <w:szCs w:val="24"/>
        </w:rPr>
        <w:t>U</w:t>
      </w:r>
      <w:r>
        <w:rPr>
          <w:rFonts w:ascii="Times New Roman" w:hAnsi="Times New Roman" w:cs="Times New Roman"/>
          <w:sz w:val="24"/>
          <w:szCs w:val="24"/>
          <w:lang w:val="en-US"/>
        </w:rPr>
        <w:t>RL</w:t>
      </w:r>
      <w:r>
        <w:rPr>
          <w:rFonts w:ascii="Times New Roman" w:hAnsi="Times New Roman" w:cs="Times New Roman"/>
          <w:sz w:val="24"/>
          <w:szCs w:val="24"/>
        </w:rPr>
        <w:t xml:space="preserve">: </w:t>
      </w:r>
      <w:r>
        <w:rPr>
          <w:rFonts w:ascii="Times New Roman" w:hAnsi="Times New Roman" w:cs="Times New Roman"/>
          <w:sz w:val="24"/>
          <w:szCs w:val="24"/>
          <w:lang w:val="en-US" w:eastAsia="uk-UA"/>
        </w:rPr>
        <w:t>http://www.lib.com.ua/</w:t>
      </w:r>
    </w:p>
    <w:p w14:paraId="1F6D7B21" w14:textId="77777777" w:rsidR="00665BD7" w:rsidRDefault="00665BD7" w:rsidP="00E67AC2">
      <w:pPr>
        <w:pStyle w:val="af6"/>
        <w:numPr>
          <w:ilvl w:val="0"/>
          <w:numId w:val="41"/>
        </w:numPr>
        <w:tabs>
          <w:tab w:val="left" w:pos="284"/>
          <w:tab w:val="left" w:pos="426"/>
          <w:tab w:val="left" w:pos="993"/>
        </w:tabs>
        <w:ind w:left="567" w:firstLine="0"/>
        <w:jc w:val="both"/>
        <w:rPr>
          <w:rFonts w:ascii="Times New Roman" w:hAnsi="Times New Roman" w:cs="Times New Roman"/>
          <w:sz w:val="24"/>
          <w:szCs w:val="24"/>
          <w:lang w:val="en-US" w:eastAsia="uk-UA"/>
        </w:rPr>
      </w:pPr>
      <w:r>
        <w:rPr>
          <w:rFonts w:ascii="Times New Roman" w:hAnsi="Times New Roman" w:cs="Times New Roman"/>
          <w:sz w:val="24"/>
          <w:szCs w:val="24"/>
          <w:lang w:eastAsia="uk-UA"/>
        </w:rPr>
        <w:t xml:space="preserve">Національна бібліотека імені В. І. Вернадського. </w:t>
      </w:r>
      <w:r>
        <w:rPr>
          <w:rFonts w:ascii="Times New Roman" w:hAnsi="Times New Roman" w:cs="Times New Roman"/>
          <w:sz w:val="24"/>
          <w:szCs w:val="24"/>
        </w:rPr>
        <w:t>U</w:t>
      </w:r>
      <w:r>
        <w:rPr>
          <w:rFonts w:ascii="Times New Roman" w:hAnsi="Times New Roman" w:cs="Times New Roman"/>
          <w:sz w:val="24"/>
          <w:szCs w:val="24"/>
          <w:lang w:val="en-US"/>
        </w:rPr>
        <w:t>RL</w:t>
      </w:r>
      <w:r>
        <w:rPr>
          <w:rFonts w:ascii="Times New Roman" w:hAnsi="Times New Roman" w:cs="Times New Roman"/>
          <w:sz w:val="24"/>
          <w:szCs w:val="24"/>
        </w:rPr>
        <w:t xml:space="preserve">: </w:t>
      </w:r>
      <w:hyperlink r:id="rId15" w:history="1">
        <w:r>
          <w:rPr>
            <w:rStyle w:val="ac"/>
            <w:rFonts w:ascii="Times New Roman" w:hAnsi="Times New Roman" w:cs="Times New Roman"/>
            <w:sz w:val="24"/>
            <w:szCs w:val="24"/>
            <w:lang w:val="en-US"/>
          </w:rPr>
          <w:t>http://www.nbuv.gov.ua/</w:t>
        </w:r>
      </w:hyperlink>
    </w:p>
    <w:p w14:paraId="46196493" w14:textId="77777777" w:rsidR="00665BD7" w:rsidRDefault="00665BD7" w:rsidP="00E67AC2">
      <w:pPr>
        <w:pStyle w:val="af6"/>
        <w:numPr>
          <w:ilvl w:val="0"/>
          <w:numId w:val="41"/>
        </w:numPr>
        <w:tabs>
          <w:tab w:val="left" w:pos="284"/>
          <w:tab w:val="left" w:pos="426"/>
          <w:tab w:val="left" w:pos="993"/>
        </w:tabs>
        <w:ind w:left="567" w:firstLine="0"/>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Українська бібліотека ‒ «Джерело».  </w:t>
      </w:r>
      <w:r>
        <w:rPr>
          <w:rFonts w:ascii="Times New Roman" w:hAnsi="Times New Roman" w:cs="Times New Roman"/>
          <w:sz w:val="24"/>
          <w:szCs w:val="24"/>
        </w:rPr>
        <w:t>U</w:t>
      </w:r>
      <w:r>
        <w:rPr>
          <w:rFonts w:ascii="Times New Roman" w:hAnsi="Times New Roman" w:cs="Times New Roman"/>
          <w:sz w:val="24"/>
          <w:szCs w:val="24"/>
          <w:lang w:val="en-US"/>
        </w:rPr>
        <w:t>RL</w:t>
      </w:r>
      <w:r>
        <w:rPr>
          <w:rFonts w:ascii="Times New Roman" w:hAnsi="Times New Roman" w:cs="Times New Roman"/>
          <w:sz w:val="24"/>
          <w:szCs w:val="24"/>
        </w:rPr>
        <w:t xml:space="preserve">: </w:t>
      </w:r>
      <w:hyperlink r:id="rId16" w:history="1">
        <w:r>
          <w:rPr>
            <w:rStyle w:val="ac"/>
            <w:rFonts w:ascii="Times New Roman" w:hAnsi="Times New Roman" w:cs="Times New Roman"/>
            <w:sz w:val="24"/>
            <w:szCs w:val="24"/>
            <w:lang w:eastAsia="uk-UA"/>
          </w:rPr>
          <w:t>http://ukrlib.com/</w:t>
        </w:r>
      </w:hyperlink>
    </w:p>
    <w:p w14:paraId="57342F19" w14:textId="77777777" w:rsidR="00665BD7" w:rsidRDefault="00665BD7" w:rsidP="00E67AC2">
      <w:pPr>
        <w:pStyle w:val="af6"/>
        <w:numPr>
          <w:ilvl w:val="0"/>
          <w:numId w:val="41"/>
        </w:numPr>
        <w:tabs>
          <w:tab w:val="left" w:pos="284"/>
          <w:tab w:val="left" w:pos="426"/>
          <w:tab w:val="left" w:pos="993"/>
        </w:tabs>
        <w:ind w:left="567" w:firstLine="0"/>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arXiv.org - загальнодоступні наукові публікації. </w:t>
      </w:r>
      <w:r>
        <w:rPr>
          <w:rFonts w:ascii="Times New Roman" w:hAnsi="Times New Roman" w:cs="Times New Roman"/>
          <w:sz w:val="24"/>
          <w:szCs w:val="24"/>
        </w:rPr>
        <w:t>U</w:t>
      </w:r>
      <w:r>
        <w:rPr>
          <w:rFonts w:ascii="Times New Roman" w:hAnsi="Times New Roman" w:cs="Times New Roman"/>
          <w:sz w:val="24"/>
          <w:szCs w:val="24"/>
          <w:lang w:val="en-US"/>
        </w:rPr>
        <w:t>RL</w:t>
      </w:r>
      <w:r>
        <w:rPr>
          <w:rFonts w:ascii="Times New Roman" w:hAnsi="Times New Roman" w:cs="Times New Roman"/>
          <w:sz w:val="24"/>
          <w:szCs w:val="24"/>
          <w:lang w:eastAsia="uk-UA"/>
        </w:rPr>
        <w:t>: http://arxiv.org/</w:t>
      </w:r>
    </w:p>
    <w:p w14:paraId="07FFA7CE" w14:textId="77777777" w:rsidR="00665BD7" w:rsidRDefault="00665BD7" w:rsidP="00E67AC2">
      <w:pPr>
        <w:pStyle w:val="af6"/>
        <w:numPr>
          <w:ilvl w:val="0"/>
          <w:numId w:val="41"/>
        </w:numPr>
        <w:tabs>
          <w:tab w:val="left" w:pos="993"/>
          <w:tab w:val="left" w:pos="1134"/>
        </w:tabs>
        <w:ind w:left="993" w:hanging="426"/>
        <w:jc w:val="both"/>
        <w:rPr>
          <w:rFonts w:ascii="Times New Roman" w:hAnsi="Times New Roman" w:cs="Times New Roman"/>
          <w:sz w:val="24"/>
          <w:szCs w:val="24"/>
          <w:lang w:eastAsia="uk-UA"/>
        </w:rPr>
      </w:pPr>
      <w:proofErr w:type="spellStart"/>
      <w:r>
        <w:rPr>
          <w:rFonts w:ascii="Times New Roman" w:hAnsi="Times New Roman" w:cs="Times New Roman"/>
          <w:bCs/>
          <w:sz w:val="24"/>
          <w:szCs w:val="24"/>
          <w:shd w:val="clear" w:color="auto" w:fill="FFFFFF"/>
        </w:rPr>
        <w:t>Google</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Scholar</w:t>
      </w:r>
      <w:proofErr w:type="spellEnd"/>
      <w:r>
        <w:rPr>
          <w:rFonts w:ascii="Times New Roman" w:hAnsi="Times New Roman" w:cs="Times New Roman"/>
          <w:sz w:val="24"/>
          <w:szCs w:val="24"/>
          <w:shd w:val="clear" w:color="auto" w:fill="FFFFFF"/>
        </w:rPr>
        <w:t xml:space="preserve">  — </w:t>
      </w:r>
      <w:hyperlink r:id="rId17" w:tooltip="Пошукова система" w:history="1">
        <w:r>
          <w:rPr>
            <w:rStyle w:val="ac"/>
            <w:rFonts w:ascii="Times New Roman" w:hAnsi="Times New Roman" w:cs="Times New Roman"/>
            <w:sz w:val="24"/>
            <w:szCs w:val="24"/>
            <w:shd w:val="clear" w:color="auto" w:fill="FFFFFF"/>
          </w:rPr>
          <w:t>пошукова система</w:t>
        </w:r>
      </w:hyperlink>
      <w:r>
        <w:rPr>
          <w:rFonts w:ascii="Times New Roman" w:hAnsi="Times New Roman" w:cs="Times New Roman"/>
          <w:sz w:val="24"/>
          <w:szCs w:val="24"/>
          <w:shd w:val="clear" w:color="auto" w:fill="FFFFFF"/>
        </w:rPr>
        <w:t>, яка індексує повний текст </w:t>
      </w:r>
      <w:hyperlink r:id="rId18" w:tooltip="Наукова стаття" w:history="1">
        <w:r>
          <w:rPr>
            <w:rStyle w:val="ac"/>
            <w:rFonts w:ascii="Times New Roman" w:hAnsi="Times New Roman" w:cs="Times New Roman"/>
            <w:sz w:val="24"/>
            <w:szCs w:val="24"/>
            <w:shd w:val="clear" w:color="auto" w:fill="FFFFFF"/>
          </w:rPr>
          <w:t>наукових публікацій</w:t>
        </w:r>
      </w:hyperlink>
      <w:r>
        <w:rPr>
          <w:rFonts w:ascii="Times New Roman" w:hAnsi="Times New Roman" w:cs="Times New Roman"/>
          <w:sz w:val="24"/>
          <w:szCs w:val="24"/>
          <w:shd w:val="clear" w:color="auto" w:fill="FFFFFF"/>
        </w:rPr>
        <w:t> всіх форматів і дисциплін.</w:t>
      </w:r>
      <w:r>
        <w:rPr>
          <w:rFonts w:ascii="Times New Roman" w:hAnsi="Times New Roman" w:cs="Times New Roman"/>
          <w:sz w:val="24"/>
          <w:szCs w:val="24"/>
        </w:rPr>
        <w:t xml:space="preserve"> U</w:t>
      </w:r>
      <w:r>
        <w:rPr>
          <w:rFonts w:ascii="Times New Roman" w:hAnsi="Times New Roman" w:cs="Times New Roman"/>
          <w:sz w:val="24"/>
          <w:szCs w:val="24"/>
          <w:lang w:val="en-US"/>
        </w:rPr>
        <w:t>RL</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https://scholar.google.com.ua/schhp?hl=uk</w:t>
      </w:r>
    </w:p>
    <w:p w14:paraId="75D53584" w14:textId="77777777" w:rsidR="00665BD7" w:rsidRDefault="00665BD7" w:rsidP="00E67AC2">
      <w:pPr>
        <w:widowControl w:val="0"/>
        <w:shd w:val="clear" w:color="auto" w:fill="FFFFFF"/>
        <w:tabs>
          <w:tab w:val="left" w:pos="365"/>
        </w:tabs>
        <w:autoSpaceDE w:val="0"/>
        <w:autoSpaceDN w:val="0"/>
        <w:adjustRightInd w:val="0"/>
        <w:ind w:left="567"/>
        <w:rPr>
          <w:rFonts w:ascii="Times New Roman" w:hAnsi="Times New Roman" w:cs="Times New Roman"/>
          <w:i/>
          <w:sz w:val="24"/>
          <w:szCs w:val="24"/>
        </w:rPr>
      </w:pPr>
    </w:p>
    <w:p w14:paraId="0F730530" w14:textId="77777777" w:rsidR="00665BD7" w:rsidRDefault="00665BD7" w:rsidP="00E67AC2">
      <w:pPr>
        <w:widowControl w:val="0"/>
        <w:shd w:val="clear" w:color="auto" w:fill="FFFFFF"/>
        <w:tabs>
          <w:tab w:val="left" w:pos="365"/>
        </w:tabs>
        <w:autoSpaceDE w:val="0"/>
        <w:autoSpaceDN w:val="0"/>
        <w:adjustRightInd w:val="0"/>
        <w:ind w:left="567"/>
        <w:rPr>
          <w:rFonts w:ascii="Times New Roman" w:hAnsi="Times New Roman" w:cs="Times New Roman"/>
          <w:i/>
          <w:sz w:val="24"/>
          <w:szCs w:val="24"/>
        </w:rPr>
      </w:pPr>
      <w:r>
        <w:rPr>
          <w:rFonts w:ascii="Times New Roman" w:hAnsi="Times New Roman" w:cs="Times New Roman"/>
          <w:i/>
          <w:sz w:val="24"/>
          <w:szCs w:val="24"/>
        </w:rPr>
        <w:t>Ресурси органів державної влади:</w:t>
      </w:r>
    </w:p>
    <w:p w14:paraId="4A9ABC35" w14:textId="77777777" w:rsidR="00665BD7" w:rsidRDefault="00665BD7" w:rsidP="00E67AC2">
      <w:pPr>
        <w:numPr>
          <w:ilvl w:val="0"/>
          <w:numId w:val="42"/>
        </w:numPr>
        <w:tabs>
          <w:tab w:val="num" w:pos="426"/>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Президент України: офіційне Інтернет-представництво. U</w:t>
      </w:r>
      <w:r>
        <w:rPr>
          <w:rFonts w:ascii="Times New Roman" w:hAnsi="Times New Roman" w:cs="Times New Roman"/>
          <w:sz w:val="24"/>
          <w:szCs w:val="24"/>
          <w:lang w:val="en-US"/>
        </w:rPr>
        <w:t>RL</w:t>
      </w:r>
      <w:r>
        <w:rPr>
          <w:rFonts w:ascii="Times New Roman" w:hAnsi="Times New Roman" w:cs="Times New Roman"/>
          <w:sz w:val="24"/>
          <w:szCs w:val="24"/>
        </w:rPr>
        <w:t xml:space="preserve">: </w:t>
      </w:r>
      <w:r>
        <w:rPr>
          <w:rFonts w:ascii="Times New Roman" w:hAnsi="Times New Roman" w:cs="Times New Roman"/>
          <w:sz w:val="24"/>
          <w:szCs w:val="24"/>
          <w:lang w:val="en-US"/>
        </w:rPr>
        <w:t>http://www.president.gov.ua.</w:t>
      </w:r>
    </w:p>
    <w:p w14:paraId="2D3318D1" w14:textId="77777777" w:rsidR="00665BD7" w:rsidRDefault="00665BD7" w:rsidP="00E67AC2">
      <w:pPr>
        <w:numPr>
          <w:ilvl w:val="0"/>
          <w:numId w:val="42"/>
        </w:numPr>
        <w:tabs>
          <w:tab w:val="num" w:pos="426"/>
          <w:tab w:val="left" w:pos="993"/>
        </w:tabs>
        <w:ind w:left="567" w:firstLine="0"/>
        <w:jc w:val="both"/>
        <w:rPr>
          <w:rFonts w:ascii="Times New Roman" w:hAnsi="Times New Roman" w:cs="Times New Roman"/>
          <w:sz w:val="24"/>
          <w:szCs w:val="24"/>
          <w:lang w:val="en-US"/>
        </w:rPr>
      </w:pPr>
      <w:r>
        <w:rPr>
          <w:rFonts w:ascii="Times New Roman" w:hAnsi="Times New Roman" w:cs="Times New Roman"/>
          <w:sz w:val="24"/>
          <w:szCs w:val="24"/>
        </w:rPr>
        <w:t>Верховна Рада України: офіційний веб-сайт. U</w:t>
      </w:r>
      <w:r>
        <w:rPr>
          <w:rFonts w:ascii="Times New Roman" w:hAnsi="Times New Roman" w:cs="Times New Roman"/>
          <w:sz w:val="24"/>
          <w:szCs w:val="24"/>
          <w:lang w:val="en-US"/>
        </w:rPr>
        <w:t>RL</w:t>
      </w:r>
      <w:r>
        <w:rPr>
          <w:rFonts w:ascii="Times New Roman" w:hAnsi="Times New Roman" w:cs="Times New Roman"/>
          <w:sz w:val="24"/>
          <w:szCs w:val="24"/>
        </w:rPr>
        <w:t xml:space="preserve">: </w:t>
      </w:r>
      <w:hyperlink r:id="rId19" w:history="1">
        <w:r>
          <w:rPr>
            <w:rStyle w:val="ac"/>
            <w:rFonts w:ascii="Times New Roman" w:hAnsi="Times New Roman" w:cs="Times New Roman"/>
            <w:sz w:val="24"/>
            <w:szCs w:val="24"/>
            <w:lang w:val="en-US"/>
          </w:rPr>
          <w:t>http://www.rada.gov.ua</w:t>
        </w:r>
      </w:hyperlink>
      <w:r>
        <w:rPr>
          <w:rFonts w:ascii="Times New Roman" w:hAnsi="Times New Roman" w:cs="Times New Roman"/>
          <w:sz w:val="24"/>
          <w:szCs w:val="24"/>
          <w:lang w:val="en-US"/>
        </w:rPr>
        <w:t>.</w:t>
      </w:r>
    </w:p>
    <w:p w14:paraId="1C4BE26B" w14:textId="77777777" w:rsidR="00665BD7" w:rsidRDefault="00665BD7" w:rsidP="00E67AC2">
      <w:pPr>
        <w:numPr>
          <w:ilvl w:val="0"/>
          <w:numId w:val="42"/>
        </w:numPr>
        <w:tabs>
          <w:tab w:val="num" w:pos="426"/>
          <w:tab w:val="left" w:pos="993"/>
        </w:tabs>
        <w:ind w:left="567" w:firstLine="0"/>
        <w:jc w:val="both"/>
        <w:rPr>
          <w:rFonts w:ascii="Times New Roman" w:hAnsi="Times New Roman" w:cs="Times New Roman"/>
          <w:sz w:val="24"/>
          <w:szCs w:val="24"/>
          <w:lang w:val="en-US"/>
        </w:rPr>
      </w:pPr>
      <w:r>
        <w:rPr>
          <w:rFonts w:ascii="Times New Roman" w:hAnsi="Times New Roman" w:cs="Times New Roman"/>
          <w:sz w:val="24"/>
          <w:szCs w:val="24"/>
        </w:rPr>
        <w:t>Кабінет</w:t>
      </w:r>
      <w:r>
        <w:rPr>
          <w:rFonts w:ascii="Times New Roman" w:hAnsi="Times New Roman" w:cs="Times New Roman"/>
          <w:sz w:val="24"/>
          <w:szCs w:val="24"/>
          <w:lang w:val="en-US"/>
        </w:rPr>
        <w:t xml:space="preserve"> </w:t>
      </w:r>
      <w:r>
        <w:rPr>
          <w:rFonts w:ascii="Times New Roman" w:hAnsi="Times New Roman" w:cs="Times New Roman"/>
          <w:sz w:val="24"/>
          <w:szCs w:val="24"/>
        </w:rPr>
        <w:t>Міністрів</w:t>
      </w:r>
      <w:r>
        <w:rPr>
          <w:rFonts w:ascii="Times New Roman" w:hAnsi="Times New Roman" w:cs="Times New Roman"/>
          <w:sz w:val="24"/>
          <w:szCs w:val="24"/>
          <w:lang w:val="en-US"/>
        </w:rPr>
        <w:t xml:space="preserve"> </w:t>
      </w:r>
      <w:r>
        <w:rPr>
          <w:rFonts w:ascii="Times New Roman" w:hAnsi="Times New Roman" w:cs="Times New Roman"/>
          <w:sz w:val="24"/>
          <w:szCs w:val="24"/>
        </w:rPr>
        <w:t>України</w:t>
      </w:r>
      <w:r>
        <w:rPr>
          <w:rFonts w:ascii="Times New Roman" w:hAnsi="Times New Roman" w:cs="Times New Roman"/>
          <w:sz w:val="24"/>
          <w:szCs w:val="24"/>
          <w:lang w:val="en-US"/>
        </w:rPr>
        <w:t xml:space="preserve">: </w:t>
      </w:r>
      <w:r>
        <w:rPr>
          <w:rFonts w:ascii="Times New Roman" w:hAnsi="Times New Roman" w:cs="Times New Roman"/>
          <w:sz w:val="24"/>
          <w:szCs w:val="24"/>
        </w:rPr>
        <w:t>Єдиний</w:t>
      </w:r>
      <w:r>
        <w:rPr>
          <w:rFonts w:ascii="Times New Roman" w:hAnsi="Times New Roman" w:cs="Times New Roman"/>
          <w:sz w:val="24"/>
          <w:szCs w:val="24"/>
          <w:lang w:val="en-US"/>
        </w:rPr>
        <w:t xml:space="preserve"> </w:t>
      </w:r>
      <w:r>
        <w:rPr>
          <w:rFonts w:ascii="Times New Roman" w:hAnsi="Times New Roman" w:cs="Times New Roman"/>
          <w:sz w:val="24"/>
          <w:szCs w:val="24"/>
        </w:rPr>
        <w:t>веб</w:t>
      </w:r>
      <w:r>
        <w:rPr>
          <w:rFonts w:ascii="Times New Roman" w:hAnsi="Times New Roman" w:cs="Times New Roman"/>
          <w:sz w:val="24"/>
          <w:szCs w:val="24"/>
          <w:lang w:val="en-US"/>
        </w:rPr>
        <w:t>-</w:t>
      </w:r>
      <w:r>
        <w:rPr>
          <w:rFonts w:ascii="Times New Roman" w:hAnsi="Times New Roman" w:cs="Times New Roman"/>
          <w:sz w:val="24"/>
          <w:szCs w:val="24"/>
        </w:rPr>
        <w:t>портал</w:t>
      </w:r>
      <w:r>
        <w:rPr>
          <w:rFonts w:ascii="Times New Roman" w:hAnsi="Times New Roman" w:cs="Times New Roman"/>
          <w:sz w:val="24"/>
          <w:szCs w:val="24"/>
          <w:lang w:val="en-US"/>
        </w:rPr>
        <w:t xml:space="preserve"> </w:t>
      </w:r>
      <w:r>
        <w:rPr>
          <w:rFonts w:ascii="Times New Roman" w:hAnsi="Times New Roman" w:cs="Times New Roman"/>
          <w:sz w:val="24"/>
          <w:szCs w:val="24"/>
        </w:rPr>
        <w:t>органів</w:t>
      </w:r>
      <w:r>
        <w:rPr>
          <w:rFonts w:ascii="Times New Roman" w:hAnsi="Times New Roman" w:cs="Times New Roman"/>
          <w:sz w:val="24"/>
          <w:szCs w:val="24"/>
          <w:lang w:val="en-US"/>
        </w:rPr>
        <w:t xml:space="preserve"> </w:t>
      </w:r>
      <w:r>
        <w:rPr>
          <w:rFonts w:ascii="Times New Roman" w:hAnsi="Times New Roman" w:cs="Times New Roman"/>
          <w:sz w:val="24"/>
          <w:szCs w:val="24"/>
        </w:rPr>
        <w:t>виконавчої</w:t>
      </w:r>
      <w:r>
        <w:rPr>
          <w:rFonts w:ascii="Times New Roman" w:hAnsi="Times New Roman" w:cs="Times New Roman"/>
          <w:sz w:val="24"/>
          <w:szCs w:val="24"/>
          <w:lang w:val="en-US"/>
        </w:rPr>
        <w:t xml:space="preserve"> </w:t>
      </w:r>
      <w:r>
        <w:rPr>
          <w:rFonts w:ascii="Times New Roman" w:hAnsi="Times New Roman" w:cs="Times New Roman"/>
          <w:sz w:val="24"/>
          <w:szCs w:val="24"/>
        </w:rPr>
        <w:t>влади</w:t>
      </w:r>
      <w:r>
        <w:rPr>
          <w:rFonts w:ascii="Times New Roman" w:hAnsi="Times New Roman" w:cs="Times New Roman"/>
          <w:sz w:val="24"/>
          <w:szCs w:val="24"/>
          <w:lang w:val="en-US"/>
        </w:rPr>
        <w:t xml:space="preserve"> </w:t>
      </w:r>
      <w:r>
        <w:rPr>
          <w:rFonts w:ascii="Times New Roman" w:hAnsi="Times New Roman" w:cs="Times New Roman"/>
          <w:sz w:val="24"/>
          <w:szCs w:val="24"/>
        </w:rPr>
        <w:t>України</w:t>
      </w:r>
      <w:r>
        <w:rPr>
          <w:rFonts w:ascii="Times New Roman" w:hAnsi="Times New Roman" w:cs="Times New Roman"/>
          <w:sz w:val="24"/>
          <w:szCs w:val="24"/>
          <w:lang w:val="en-US"/>
        </w:rPr>
        <w:t xml:space="preserve"> </w:t>
      </w:r>
      <w:r>
        <w:rPr>
          <w:rFonts w:ascii="Times New Roman" w:hAnsi="Times New Roman" w:cs="Times New Roman"/>
          <w:sz w:val="24"/>
          <w:szCs w:val="24"/>
        </w:rPr>
        <w:t>U</w:t>
      </w:r>
      <w:r>
        <w:rPr>
          <w:rFonts w:ascii="Times New Roman" w:hAnsi="Times New Roman" w:cs="Times New Roman"/>
          <w:sz w:val="24"/>
          <w:szCs w:val="24"/>
          <w:lang w:val="en-US"/>
        </w:rPr>
        <w:t>RL</w:t>
      </w:r>
      <w:r>
        <w:rPr>
          <w:rFonts w:ascii="Times New Roman" w:hAnsi="Times New Roman" w:cs="Times New Roman"/>
          <w:sz w:val="24"/>
          <w:szCs w:val="24"/>
        </w:rPr>
        <w:t xml:space="preserve">: </w:t>
      </w:r>
      <w:r>
        <w:rPr>
          <w:rFonts w:ascii="Times New Roman" w:hAnsi="Times New Roman" w:cs="Times New Roman"/>
          <w:sz w:val="24"/>
          <w:szCs w:val="24"/>
          <w:lang w:val="en-US"/>
        </w:rPr>
        <w:t>http://www.kmu.gov.ua.</w:t>
      </w:r>
    </w:p>
    <w:p w14:paraId="2639EA34" w14:textId="77777777" w:rsidR="00665BD7" w:rsidRDefault="00665BD7" w:rsidP="00E67AC2">
      <w:pPr>
        <w:numPr>
          <w:ilvl w:val="0"/>
          <w:numId w:val="42"/>
        </w:numPr>
        <w:tabs>
          <w:tab w:val="num" w:pos="426"/>
          <w:tab w:val="left" w:pos="993"/>
        </w:tabs>
        <w:ind w:left="567" w:firstLine="0"/>
        <w:jc w:val="both"/>
        <w:rPr>
          <w:rFonts w:ascii="Times New Roman" w:hAnsi="Times New Roman" w:cs="Times New Roman"/>
          <w:sz w:val="24"/>
          <w:szCs w:val="24"/>
          <w:lang w:val="en-US"/>
        </w:rPr>
      </w:pPr>
      <w:r>
        <w:rPr>
          <w:rFonts w:ascii="Times New Roman" w:hAnsi="Times New Roman" w:cs="Times New Roman"/>
          <w:sz w:val="24"/>
          <w:szCs w:val="24"/>
        </w:rPr>
        <w:t>Національний Банк України: офіційний сайт. U</w:t>
      </w:r>
      <w:r>
        <w:rPr>
          <w:rFonts w:ascii="Times New Roman" w:hAnsi="Times New Roman" w:cs="Times New Roman"/>
          <w:sz w:val="24"/>
          <w:szCs w:val="24"/>
          <w:lang w:val="en-US"/>
        </w:rPr>
        <w:t>RL</w:t>
      </w:r>
      <w:r>
        <w:rPr>
          <w:rFonts w:ascii="Times New Roman" w:hAnsi="Times New Roman" w:cs="Times New Roman"/>
          <w:sz w:val="24"/>
          <w:szCs w:val="24"/>
        </w:rPr>
        <w:t>:</w:t>
      </w:r>
      <w:r>
        <w:rPr>
          <w:rFonts w:ascii="Times New Roman" w:hAnsi="Times New Roman" w:cs="Times New Roman"/>
          <w:sz w:val="24"/>
          <w:szCs w:val="24"/>
          <w:lang w:val="en-US"/>
        </w:rPr>
        <w:t xml:space="preserve"> http://www.bank.gov.ua.</w:t>
      </w:r>
    </w:p>
    <w:p w14:paraId="16DAA3BC" w14:textId="77777777" w:rsidR="00665BD7" w:rsidRDefault="00665BD7" w:rsidP="00E67AC2">
      <w:pPr>
        <w:numPr>
          <w:ilvl w:val="0"/>
          <w:numId w:val="42"/>
        </w:numPr>
        <w:tabs>
          <w:tab w:val="num" w:pos="426"/>
          <w:tab w:val="left" w:pos="993"/>
        </w:tabs>
        <w:ind w:left="567" w:firstLine="0"/>
        <w:jc w:val="both"/>
        <w:rPr>
          <w:rFonts w:ascii="Times New Roman" w:hAnsi="Times New Roman" w:cs="Times New Roman"/>
          <w:sz w:val="24"/>
          <w:szCs w:val="24"/>
          <w:lang w:val="en-US"/>
        </w:rPr>
      </w:pPr>
      <w:r>
        <w:rPr>
          <w:rFonts w:ascii="Times New Roman" w:hAnsi="Times New Roman" w:cs="Times New Roman"/>
          <w:sz w:val="24"/>
          <w:szCs w:val="24"/>
        </w:rPr>
        <w:t>Міністерство</w:t>
      </w:r>
      <w:r>
        <w:rPr>
          <w:rFonts w:ascii="Times New Roman" w:hAnsi="Times New Roman" w:cs="Times New Roman"/>
          <w:sz w:val="24"/>
          <w:szCs w:val="24"/>
          <w:lang w:val="en-US"/>
        </w:rPr>
        <w:t xml:space="preserve"> </w:t>
      </w:r>
      <w:r>
        <w:rPr>
          <w:rFonts w:ascii="Times New Roman" w:hAnsi="Times New Roman" w:cs="Times New Roman"/>
          <w:sz w:val="24"/>
          <w:szCs w:val="24"/>
        </w:rPr>
        <w:t>економічного розвитку і торгівлі</w:t>
      </w:r>
      <w:r>
        <w:rPr>
          <w:rFonts w:ascii="Times New Roman" w:hAnsi="Times New Roman" w:cs="Times New Roman"/>
          <w:sz w:val="24"/>
          <w:szCs w:val="24"/>
          <w:lang w:val="en-US"/>
        </w:rPr>
        <w:t xml:space="preserve"> </w:t>
      </w:r>
      <w:r>
        <w:rPr>
          <w:rFonts w:ascii="Times New Roman" w:hAnsi="Times New Roman" w:cs="Times New Roman"/>
          <w:sz w:val="24"/>
          <w:szCs w:val="24"/>
        </w:rPr>
        <w:t>України</w:t>
      </w:r>
      <w:r>
        <w:rPr>
          <w:rFonts w:ascii="Times New Roman" w:hAnsi="Times New Roman" w:cs="Times New Roman"/>
          <w:sz w:val="24"/>
          <w:szCs w:val="24"/>
          <w:lang w:val="en-US"/>
        </w:rPr>
        <w:t xml:space="preserve">: </w:t>
      </w:r>
      <w:r>
        <w:rPr>
          <w:rFonts w:ascii="Times New Roman" w:hAnsi="Times New Roman" w:cs="Times New Roman"/>
          <w:sz w:val="24"/>
          <w:szCs w:val="24"/>
        </w:rPr>
        <w:t>офіційний</w:t>
      </w:r>
      <w:r>
        <w:rPr>
          <w:rFonts w:ascii="Times New Roman" w:hAnsi="Times New Roman" w:cs="Times New Roman"/>
          <w:sz w:val="24"/>
          <w:szCs w:val="24"/>
          <w:lang w:val="en-US"/>
        </w:rPr>
        <w:t xml:space="preserve"> </w:t>
      </w:r>
      <w:r>
        <w:rPr>
          <w:rFonts w:ascii="Times New Roman" w:hAnsi="Times New Roman" w:cs="Times New Roman"/>
          <w:sz w:val="24"/>
          <w:szCs w:val="24"/>
        </w:rPr>
        <w:t>веб</w:t>
      </w:r>
      <w:r>
        <w:rPr>
          <w:rFonts w:ascii="Times New Roman" w:hAnsi="Times New Roman" w:cs="Times New Roman"/>
          <w:sz w:val="24"/>
          <w:szCs w:val="24"/>
          <w:lang w:val="en-US"/>
        </w:rPr>
        <w:t>-</w:t>
      </w:r>
      <w:r>
        <w:rPr>
          <w:rFonts w:ascii="Times New Roman" w:hAnsi="Times New Roman" w:cs="Times New Roman"/>
          <w:sz w:val="24"/>
          <w:szCs w:val="24"/>
        </w:rPr>
        <w:t>сайт. U</w:t>
      </w:r>
      <w:r>
        <w:rPr>
          <w:rFonts w:ascii="Times New Roman" w:hAnsi="Times New Roman" w:cs="Times New Roman"/>
          <w:sz w:val="24"/>
          <w:szCs w:val="24"/>
          <w:lang w:val="en-US"/>
        </w:rPr>
        <w:t>RL</w:t>
      </w:r>
      <w:r>
        <w:rPr>
          <w:rFonts w:ascii="Times New Roman" w:hAnsi="Times New Roman" w:cs="Times New Roman"/>
          <w:sz w:val="24"/>
          <w:szCs w:val="24"/>
        </w:rPr>
        <w:t>:</w:t>
      </w:r>
      <w:r>
        <w:rPr>
          <w:rFonts w:ascii="Times New Roman" w:hAnsi="Times New Roman" w:cs="Times New Roman"/>
          <w:sz w:val="24"/>
          <w:szCs w:val="24"/>
          <w:lang w:val="en-US"/>
        </w:rPr>
        <w:t xml:space="preserve"> http</w:t>
      </w:r>
      <w:r>
        <w:rPr>
          <w:rFonts w:ascii="Times New Roman" w:hAnsi="Times New Roman" w:cs="Times New Roman"/>
          <w:sz w:val="24"/>
          <w:szCs w:val="24"/>
        </w:rPr>
        <w:t>://</w:t>
      </w:r>
      <w:r>
        <w:rPr>
          <w:rFonts w:ascii="Times New Roman" w:hAnsi="Times New Roman" w:cs="Times New Roman"/>
          <w:sz w:val="24"/>
          <w:szCs w:val="24"/>
          <w:lang w:val="en-US"/>
        </w:rPr>
        <w:t>me</w:t>
      </w:r>
      <w:r>
        <w:rPr>
          <w:rFonts w:ascii="Times New Roman" w:hAnsi="Times New Roman" w:cs="Times New Roman"/>
          <w:sz w:val="24"/>
          <w:szCs w:val="24"/>
        </w:rPr>
        <w:t>.</w:t>
      </w:r>
      <w:proofErr w:type="spellStart"/>
      <w:r>
        <w:rPr>
          <w:rFonts w:ascii="Times New Roman" w:hAnsi="Times New Roman" w:cs="Times New Roman"/>
          <w:sz w:val="24"/>
          <w:szCs w:val="24"/>
          <w:lang w:val="en-US"/>
        </w:rPr>
        <w:t>kmu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ua</w:t>
      </w:r>
      <w:proofErr w:type="spellEnd"/>
      <w:r>
        <w:rPr>
          <w:rFonts w:ascii="Times New Roman" w:hAnsi="Times New Roman" w:cs="Times New Roman"/>
          <w:sz w:val="24"/>
          <w:szCs w:val="24"/>
          <w:lang w:val="en-US"/>
        </w:rPr>
        <w:t>.</w:t>
      </w:r>
    </w:p>
    <w:p w14:paraId="5CC82AC7" w14:textId="77777777" w:rsidR="00665BD7" w:rsidRDefault="00665BD7" w:rsidP="00E67AC2">
      <w:pPr>
        <w:widowControl w:val="0"/>
        <w:numPr>
          <w:ilvl w:val="0"/>
          <w:numId w:val="42"/>
        </w:numPr>
        <w:shd w:val="clear" w:color="auto" w:fill="FFFFFF"/>
        <w:tabs>
          <w:tab w:val="left" w:pos="365"/>
          <w:tab w:val="num" w:pos="426"/>
          <w:tab w:val="left" w:pos="993"/>
        </w:tabs>
        <w:autoSpaceDE w:val="0"/>
        <w:autoSpaceDN w:val="0"/>
        <w:adjustRightInd w:val="0"/>
        <w:ind w:left="567" w:firstLine="0"/>
        <w:jc w:val="both"/>
        <w:rPr>
          <w:rFonts w:ascii="Times New Roman" w:hAnsi="Times New Roman" w:cs="Times New Roman"/>
          <w:sz w:val="24"/>
          <w:szCs w:val="24"/>
        </w:rPr>
      </w:pPr>
      <w:r>
        <w:rPr>
          <w:rFonts w:ascii="Times New Roman" w:hAnsi="Times New Roman" w:cs="Times New Roman"/>
          <w:sz w:val="24"/>
          <w:szCs w:val="24"/>
        </w:rPr>
        <w:t>Міністерство фінансів України: офіційний веб-сайт. U</w:t>
      </w:r>
      <w:r>
        <w:rPr>
          <w:rFonts w:ascii="Times New Roman" w:hAnsi="Times New Roman" w:cs="Times New Roman"/>
          <w:sz w:val="24"/>
          <w:szCs w:val="24"/>
          <w:lang w:val="en-US"/>
        </w:rPr>
        <w:t>RL</w:t>
      </w:r>
      <w:r>
        <w:rPr>
          <w:rFonts w:ascii="Times New Roman" w:hAnsi="Times New Roman" w:cs="Times New Roman"/>
          <w:sz w:val="24"/>
          <w:szCs w:val="24"/>
        </w:rPr>
        <w:t>:</w:t>
      </w:r>
      <w:r>
        <w:rPr>
          <w:rFonts w:ascii="Times New Roman" w:hAnsi="Times New Roman" w:cs="Times New Roman"/>
          <w:sz w:val="24"/>
          <w:szCs w:val="24"/>
          <w:lang w:val="en-US"/>
        </w:rPr>
        <w:t xml:space="preserve"> http://www.minfin.gov</w:t>
      </w:r>
      <w:r>
        <w:rPr>
          <w:rFonts w:ascii="Times New Roman" w:hAnsi="Times New Roman" w:cs="Times New Roman"/>
          <w:sz w:val="24"/>
          <w:szCs w:val="24"/>
        </w:rPr>
        <w:t>.</w:t>
      </w:r>
      <w:proofErr w:type="spellStart"/>
      <w:r>
        <w:rPr>
          <w:rFonts w:ascii="Times New Roman" w:hAnsi="Times New Roman" w:cs="Times New Roman"/>
          <w:sz w:val="24"/>
          <w:szCs w:val="24"/>
          <w:lang w:val="en-US"/>
        </w:rPr>
        <w:t>ua</w:t>
      </w:r>
      <w:proofErr w:type="spellEnd"/>
      <w:r>
        <w:rPr>
          <w:rFonts w:ascii="Times New Roman" w:hAnsi="Times New Roman" w:cs="Times New Roman"/>
          <w:sz w:val="24"/>
          <w:szCs w:val="24"/>
          <w:lang w:val="en-US"/>
        </w:rPr>
        <w:t>.</w:t>
      </w:r>
    </w:p>
    <w:p w14:paraId="061DF913" w14:textId="77777777" w:rsidR="00665BD7" w:rsidRDefault="00665BD7" w:rsidP="00E67AC2">
      <w:pPr>
        <w:shd w:val="clear" w:color="auto" w:fill="FFFFFF"/>
        <w:tabs>
          <w:tab w:val="left" w:pos="993"/>
        </w:tabs>
        <w:jc w:val="center"/>
        <w:rPr>
          <w:rFonts w:ascii="Times New Roman" w:eastAsia="Times" w:hAnsi="Times New Roman" w:cs="Times New Roman"/>
          <w:sz w:val="24"/>
          <w:szCs w:val="24"/>
        </w:rPr>
      </w:pPr>
    </w:p>
    <w:p w14:paraId="6603BCF5" w14:textId="77777777" w:rsidR="009C2B81" w:rsidRDefault="009C2B81"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4A214D90"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7AA9626E"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4F31FCFD"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4BC34675"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1D72DA76"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5A33A02E"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0994F136"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31F658B2"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52B5615B"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p w14:paraId="1AFA35B2" w14:textId="77777777" w:rsidR="00B42CEE" w:rsidRDefault="00B42CEE" w:rsidP="00E67AC2">
      <w:pPr>
        <w:pBdr>
          <w:top w:val="nil"/>
          <w:left w:val="nil"/>
          <w:bottom w:val="nil"/>
          <w:right w:val="nil"/>
          <w:between w:val="nil"/>
        </w:pBdr>
        <w:tabs>
          <w:tab w:val="left" w:pos="993"/>
        </w:tabs>
        <w:ind w:firstLine="284"/>
        <w:jc w:val="both"/>
        <w:rPr>
          <w:rFonts w:ascii="Times New Roman" w:eastAsia="Times New Roman" w:hAnsi="Times New Roman" w:cs="Times New Roman"/>
          <w:sz w:val="24"/>
          <w:szCs w:val="24"/>
          <w:lang w:val="en-US"/>
        </w:rPr>
      </w:pPr>
    </w:p>
    <w:sectPr w:rsidR="00B42CEE" w:rsidSect="00755EA5">
      <w:type w:val="continuous"/>
      <w:pgSz w:w="16838" w:h="11906" w:orient="landscape" w:code="9"/>
      <w:pgMar w:top="709" w:right="850" w:bottom="850" w:left="993"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C0F"/>
    <w:multiLevelType w:val="hybridMultilevel"/>
    <w:tmpl w:val="C7FCA912"/>
    <w:lvl w:ilvl="0" w:tplc="0422000F">
      <w:start w:val="1"/>
      <w:numFmt w:val="decimal"/>
      <w:lvlText w:val="%1."/>
      <w:lvlJc w:val="left"/>
      <w:pPr>
        <w:ind w:left="1985" w:hanging="360"/>
      </w:pPr>
    </w:lvl>
    <w:lvl w:ilvl="1" w:tplc="04220019" w:tentative="1">
      <w:start w:val="1"/>
      <w:numFmt w:val="lowerLetter"/>
      <w:lvlText w:val="%2."/>
      <w:lvlJc w:val="left"/>
      <w:pPr>
        <w:ind w:left="2705" w:hanging="360"/>
      </w:pPr>
    </w:lvl>
    <w:lvl w:ilvl="2" w:tplc="0422001B" w:tentative="1">
      <w:start w:val="1"/>
      <w:numFmt w:val="lowerRoman"/>
      <w:lvlText w:val="%3."/>
      <w:lvlJc w:val="right"/>
      <w:pPr>
        <w:ind w:left="3425" w:hanging="180"/>
      </w:pPr>
    </w:lvl>
    <w:lvl w:ilvl="3" w:tplc="0422000F" w:tentative="1">
      <w:start w:val="1"/>
      <w:numFmt w:val="decimal"/>
      <w:lvlText w:val="%4."/>
      <w:lvlJc w:val="left"/>
      <w:pPr>
        <w:ind w:left="4145" w:hanging="360"/>
      </w:pPr>
    </w:lvl>
    <w:lvl w:ilvl="4" w:tplc="04220019" w:tentative="1">
      <w:start w:val="1"/>
      <w:numFmt w:val="lowerLetter"/>
      <w:lvlText w:val="%5."/>
      <w:lvlJc w:val="left"/>
      <w:pPr>
        <w:ind w:left="4865" w:hanging="360"/>
      </w:pPr>
    </w:lvl>
    <w:lvl w:ilvl="5" w:tplc="0422001B" w:tentative="1">
      <w:start w:val="1"/>
      <w:numFmt w:val="lowerRoman"/>
      <w:lvlText w:val="%6."/>
      <w:lvlJc w:val="right"/>
      <w:pPr>
        <w:ind w:left="5585" w:hanging="180"/>
      </w:pPr>
    </w:lvl>
    <w:lvl w:ilvl="6" w:tplc="0422000F" w:tentative="1">
      <w:start w:val="1"/>
      <w:numFmt w:val="decimal"/>
      <w:lvlText w:val="%7."/>
      <w:lvlJc w:val="left"/>
      <w:pPr>
        <w:ind w:left="6305" w:hanging="360"/>
      </w:pPr>
    </w:lvl>
    <w:lvl w:ilvl="7" w:tplc="04220019" w:tentative="1">
      <w:start w:val="1"/>
      <w:numFmt w:val="lowerLetter"/>
      <w:lvlText w:val="%8."/>
      <w:lvlJc w:val="left"/>
      <w:pPr>
        <w:ind w:left="7025" w:hanging="360"/>
      </w:pPr>
    </w:lvl>
    <w:lvl w:ilvl="8" w:tplc="0422001B" w:tentative="1">
      <w:start w:val="1"/>
      <w:numFmt w:val="lowerRoman"/>
      <w:lvlText w:val="%9."/>
      <w:lvlJc w:val="right"/>
      <w:pPr>
        <w:ind w:left="7745" w:hanging="180"/>
      </w:pPr>
    </w:lvl>
  </w:abstractNum>
  <w:abstractNum w:abstractNumId="1">
    <w:nsid w:val="04195AB8"/>
    <w:multiLevelType w:val="hybridMultilevel"/>
    <w:tmpl w:val="0D782A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775B85"/>
    <w:multiLevelType w:val="hybridMultilevel"/>
    <w:tmpl w:val="75B8875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AF5912"/>
    <w:multiLevelType w:val="hybridMultilevel"/>
    <w:tmpl w:val="9F609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1E61D0"/>
    <w:multiLevelType w:val="hybridMultilevel"/>
    <w:tmpl w:val="A50C674E"/>
    <w:lvl w:ilvl="0" w:tplc="531A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643A91"/>
    <w:multiLevelType w:val="hybridMultilevel"/>
    <w:tmpl w:val="1F9E48A8"/>
    <w:lvl w:ilvl="0" w:tplc="1842E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0D6894"/>
    <w:multiLevelType w:val="hybridMultilevel"/>
    <w:tmpl w:val="A4C8218C"/>
    <w:lvl w:ilvl="0" w:tplc="231672B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C529F"/>
    <w:multiLevelType w:val="hybridMultilevel"/>
    <w:tmpl w:val="DDD035CE"/>
    <w:lvl w:ilvl="0" w:tplc="A34E785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15C973DE"/>
    <w:multiLevelType w:val="multilevel"/>
    <w:tmpl w:val="F2DA3A10"/>
    <w:lvl w:ilvl="0">
      <w:start w:val="1"/>
      <w:numFmt w:val="decimal"/>
      <w:lvlText w:val="%1."/>
      <w:lvlJc w:val="left"/>
      <w:pPr>
        <w:tabs>
          <w:tab w:val="num" w:pos="1080"/>
        </w:tabs>
        <w:ind w:left="1080" w:hanging="360"/>
      </w:pPr>
      <w:rPr>
        <w:rFonts w:hint="default"/>
        <w:b w:val="0"/>
        <w:color w:val="000000"/>
      </w:rPr>
    </w:lvl>
    <w:lvl w:ilvl="1">
      <w:start w:val="7"/>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5FB60B5"/>
    <w:multiLevelType w:val="singleLevel"/>
    <w:tmpl w:val="9F224DAC"/>
    <w:lvl w:ilvl="0">
      <w:start w:val="1"/>
      <w:numFmt w:val="decimal"/>
      <w:lvlText w:val="(%1)"/>
      <w:lvlJc w:val="left"/>
      <w:pPr>
        <w:tabs>
          <w:tab w:val="num" w:pos="397"/>
        </w:tabs>
        <w:ind w:left="397" w:hanging="397"/>
      </w:pPr>
      <w:rPr>
        <w:rFonts w:hint="default"/>
      </w:rPr>
    </w:lvl>
  </w:abstractNum>
  <w:abstractNum w:abstractNumId="11">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6F9714C"/>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nsid w:val="1728075F"/>
    <w:multiLevelType w:val="singleLevel"/>
    <w:tmpl w:val="7FF8E20C"/>
    <w:lvl w:ilvl="0">
      <w:numFmt w:val="bullet"/>
      <w:lvlText w:val="-"/>
      <w:lvlJc w:val="left"/>
      <w:pPr>
        <w:tabs>
          <w:tab w:val="num" w:pos="360"/>
        </w:tabs>
        <w:ind w:left="284" w:hanging="284"/>
      </w:pPr>
      <w:rPr>
        <w:rFonts w:hint="default"/>
      </w:rPr>
    </w:lvl>
  </w:abstractNum>
  <w:abstractNum w:abstractNumId="14">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1CB74058"/>
    <w:multiLevelType w:val="hybridMultilevel"/>
    <w:tmpl w:val="418C12DC"/>
    <w:lvl w:ilvl="0" w:tplc="F0E8744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7">
    <w:nsid w:val="21951607"/>
    <w:multiLevelType w:val="hybridMultilevel"/>
    <w:tmpl w:val="81DE94B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8">
    <w:nsid w:val="23DB3252"/>
    <w:multiLevelType w:val="hybridMultilevel"/>
    <w:tmpl w:val="B6B4A65E"/>
    <w:lvl w:ilvl="0" w:tplc="723621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nsid w:val="27C61A9B"/>
    <w:multiLevelType w:val="hybridMultilevel"/>
    <w:tmpl w:val="5966054C"/>
    <w:lvl w:ilvl="0" w:tplc="54BC374A">
      <w:start w:val="4"/>
      <w:numFmt w:val="decimal"/>
      <w:lvlText w:val="%1."/>
      <w:lvlJc w:val="left"/>
      <w:pPr>
        <w:tabs>
          <w:tab w:val="num" w:pos="1144"/>
        </w:tabs>
        <w:ind w:left="1144" w:hanging="420"/>
      </w:pPr>
      <w:rPr>
        <w:rFonts w:hint="default"/>
      </w:rPr>
    </w:lvl>
    <w:lvl w:ilvl="1" w:tplc="04220019" w:tentative="1">
      <w:start w:val="1"/>
      <w:numFmt w:val="lowerLetter"/>
      <w:lvlText w:val="%2."/>
      <w:lvlJc w:val="left"/>
      <w:pPr>
        <w:tabs>
          <w:tab w:val="num" w:pos="1804"/>
        </w:tabs>
        <w:ind w:left="1804" w:hanging="360"/>
      </w:pPr>
    </w:lvl>
    <w:lvl w:ilvl="2" w:tplc="0422001B" w:tentative="1">
      <w:start w:val="1"/>
      <w:numFmt w:val="lowerRoman"/>
      <w:lvlText w:val="%3."/>
      <w:lvlJc w:val="right"/>
      <w:pPr>
        <w:tabs>
          <w:tab w:val="num" w:pos="2524"/>
        </w:tabs>
        <w:ind w:left="2524" w:hanging="180"/>
      </w:pPr>
    </w:lvl>
    <w:lvl w:ilvl="3" w:tplc="0422000F" w:tentative="1">
      <w:start w:val="1"/>
      <w:numFmt w:val="decimal"/>
      <w:lvlText w:val="%4."/>
      <w:lvlJc w:val="left"/>
      <w:pPr>
        <w:tabs>
          <w:tab w:val="num" w:pos="3244"/>
        </w:tabs>
        <w:ind w:left="3244" w:hanging="360"/>
      </w:pPr>
    </w:lvl>
    <w:lvl w:ilvl="4" w:tplc="04220019" w:tentative="1">
      <w:start w:val="1"/>
      <w:numFmt w:val="lowerLetter"/>
      <w:lvlText w:val="%5."/>
      <w:lvlJc w:val="left"/>
      <w:pPr>
        <w:tabs>
          <w:tab w:val="num" w:pos="3964"/>
        </w:tabs>
        <w:ind w:left="3964" w:hanging="360"/>
      </w:pPr>
    </w:lvl>
    <w:lvl w:ilvl="5" w:tplc="0422001B" w:tentative="1">
      <w:start w:val="1"/>
      <w:numFmt w:val="lowerRoman"/>
      <w:lvlText w:val="%6."/>
      <w:lvlJc w:val="right"/>
      <w:pPr>
        <w:tabs>
          <w:tab w:val="num" w:pos="4684"/>
        </w:tabs>
        <w:ind w:left="4684" w:hanging="180"/>
      </w:pPr>
    </w:lvl>
    <w:lvl w:ilvl="6" w:tplc="0422000F" w:tentative="1">
      <w:start w:val="1"/>
      <w:numFmt w:val="decimal"/>
      <w:lvlText w:val="%7."/>
      <w:lvlJc w:val="left"/>
      <w:pPr>
        <w:tabs>
          <w:tab w:val="num" w:pos="5404"/>
        </w:tabs>
        <w:ind w:left="5404" w:hanging="360"/>
      </w:pPr>
    </w:lvl>
    <w:lvl w:ilvl="7" w:tplc="04220019" w:tentative="1">
      <w:start w:val="1"/>
      <w:numFmt w:val="lowerLetter"/>
      <w:lvlText w:val="%8."/>
      <w:lvlJc w:val="left"/>
      <w:pPr>
        <w:tabs>
          <w:tab w:val="num" w:pos="6124"/>
        </w:tabs>
        <w:ind w:left="6124" w:hanging="360"/>
      </w:pPr>
    </w:lvl>
    <w:lvl w:ilvl="8" w:tplc="0422001B" w:tentative="1">
      <w:start w:val="1"/>
      <w:numFmt w:val="lowerRoman"/>
      <w:lvlText w:val="%9."/>
      <w:lvlJc w:val="right"/>
      <w:pPr>
        <w:tabs>
          <w:tab w:val="num" w:pos="6844"/>
        </w:tabs>
        <w:ind w:left="6844" w:hanging="180"/>
      </w:pPr>
    </w:lvl>
  </w:abstractNum>
  <w:abstractNum w:abstractNumId="21">
    <w:nsid w:val="2902722D"/>
    <w:multiLevelType w:val="hybridMultilevel"/>
    <w:tmpl w:val="47DE860C"/>
    <w:lvl w:ilvl="0" w:tplc="1DE2DD3E">
      <w:start w:val="1"/>
      <w:numFmt w:val="decimal"/>
      <w:lvlText w:val="%1."/>
      <w:lvlJc w:val="left"/>
      <w:pPr>
        <w:ind w:left="394" w:hanging="360"/>
      </w:pPr>
      <w:rPr>
        <w:b w:val="0"/>
        <w:i w:val="0"/>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2">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3">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33D6CF9"/>
    <w:multiLevelType w:val="hybridMultilevel"/>
    <w:tmpl w:val="6C64B290"/>
    <w:lvl w:ilvl="0" w:tplc="43441C7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3D0B009C"/>
    <w:multiLevelType w:val="hybridMultilevel"/>
    <w:tmpl w:val="34421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4C3EBE"/>
    <w:multiLevelType w:val="hybridMultilevel"/>
    <w:tmpl w:val="B240BCCC"/>
    <w:lvl w:ilvl="0" w:tplc="5BBCAB6E">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4C860573"/>
    <w:multiLevelType w:val="singleLevel"/>
    <w:tmpl w:val="0419000F"/>
    <w:lvl w:ilvl="0">
      <w:start w:val="1"/>
      <w:numFmt w:val="decimal"/>
      <w:lvlText w:val="%1."/>
      <w:lvlJc w:val="left"/>
      <w:pPr>
        <w:tabs>
          <w:tab w:val="num" w:pos="360"/>
        </w:tabs>
        <w:ind w:left="360" w:hanging="360"/>
      </w:pPr>
    </w:lvl>
  </w:abstractNum>
  <w:abstractNum w:abstractNumId="28">
    <w:nsid w:val="4CC27263"/>
    <w:multiLevelType w:val="hybridMultilevel"/>
    <w:tmpl w:val="AC12DEA0"/>
    <w:lvl w:ilvl="0" w:tplc="02B4FDDC">
      <w:numFmt w:val="bullet"/>
      <w:lvlText w:val="-"/>
      <w:lvlJc w:val="left"/>
      <w:pPr>
        <w:ind w:left="1068" w:hanging="360"/>
      </w:pPr>
      <w:rPr>
        <w:rFonts w:ascii="Times New Roman" w:eastAsiaTheme="minorEastAsia"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9">
    <w:nsid w:val="51765AAF"/>
    <w:multiLevelType w:val="hybridMultilevel"/>
    <w:tmpl w:val="CA56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38969F1"/>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2">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3">
    <w:nsid w:val="5A2453DB"/>
    <w:multiLevelType w:val="hybridMultilevel"/>
    <w:tmpl w:val="5E962A10"/>
    <w:lvl w:ilvl="0" w:tplc="2362B1FA">
      <w:start w:val="1"/>
      <w:numFmt w:val="decimal"/>
      <w:lvlText w:val="%1."/>
      <w:lvlJc w:val="left"/>
      <w:pPr>
        <w:ind w:left="1128" w:hanging="360"/>
      </w:pPr>
      <w:rPr>
        <w:rFonts w:hint="default"/>
      </w:rPr>
    </w:lvl>
    <w:lvl w:ilvl="1" w:tplc="04220019" w:tentative="1">
      <w:start w:val="1"/>
      <w:numFmt w:val="lowerLetter"/>
      <w:lvlText w:val="%2."/>
      <w:lvlJc w:val="left"/>
      <w:pPr>
        <w:ind w:left="1848" w:hanging="360"/>
      </w:pPr>
    </w:lvl>
    <w:lvl w:ilvl="2" w:tplc="0422001B" w:tentative="1">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34">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nsid w:val="62C86E05"/>
    <w:multiLevelType w:val="hybridMultilevel"/>
    <w:tmpl w:val="1A7A1620"/>
    <w:lvl w:ilvl="0" w:tplc="B35A3502">
      <w:start w:val="1"/>
      <w:numFmt w:val="decimal"/>
      <w:lvlText w:val="%1."/>
      <w:lvlJc w:val="left"/>
      <w:pPr>
        <w:ind w:left="644"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nsid w:val="63782F18"/>
    <w:multiLevelType w:val="hybridMultilevel"/>
    <w:tmpl w:val="B3D6C602"/>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99E2B63"/>
    <w:multiLevelType w:val="hybridMultilevel"/>
    <w:tmpl w:val="75B05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7A536D6"/>
    <w:multiLevelType w:val="hybridMultilevel"/>
    <w:tmpl w:val="F69C4BB2"/>
    <w:lvl w:ilvl="0" w:tplc="6F544D9A">
      <w:start w:val="1"/>
      <w:numFmt w:val="decimal"/>
      <w:lvlText w:val="%1."/>
      <w:lvlJc w:val="left"/>
      <w:pPr>
        <w:tabs>
          <w:tab w:val="num" w:pos="720"/>
        </w:tabs>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D7120B6"/>
    <w:multiLevelType w:val="hybridMultilevel"/>
    <w:tmpl w:val="276E116E"/>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4"/>
  </w:num>
  <w:num w:numId="4">
    <w:abstractNumId w:val="19"/>
  </w:num>
  <w:num w:numId="5">
    <w:abstractNumId w:val="23"/>
  </w:num>
  <w:num w:numId="6">
    <w:abstractNumId w:val="7"/>
  </w:num>
  <w:num w:numId="7">
    <w:abstractNumId w:val="5"/>
  </w:num>
  <w:num w:numId="8">
    <w:abstractNumId w:val="31"/>
  </w:num>
  <w:num w:numId="9">
    <w:abstractNumId w:val="22"/>
  </w:num>
  <w:num w:numId="10">
    <w:abstractNumId w:val="6"/>
  </w:num>
  <w:num w:numId="11">
    <w:abstractNumId w:val="34"/>
  </w:num>
  <w:num w:numId="12">
    <w:abstractNumId w:val="3"/>
  </w:num>
  <w:num w:numId="13">
    <w:abstractNumId w:val="30"/>
  </w:num>
  <w:num w:numId="14">
    <w:abstractNumId w:val="16"/>
  </w:num>
  <w:num w:numId="15">
    <w:abstractNumId w:val="29"/>
  </w:num>
  <w:num w:numId="16">
    <w:abstractNumId w:val="37"/>
  </w:num>
  <w:num w:numId="17">
    <w:abstractNumId w:val="10"/>
  </w:num>
  <w:num w:numId="18">
    <w:abstractNumId w:val="13"/>
  </w:num>
  <w:num w:numId="19">
    <w:abstractNumId w:val="27"/>
  </w:num>
  <w:num w:numId="20">
    <w:abstractNumId w:val="36"/>
  </w:num>
  <w:num w:numId="21">
    <w:abstractNumId w:val="39"/>
  </w:num>
  <w:num w:numId="22">
    <w:abstractNumId w:val="38"/>
  </w:num>
  <w:num w:numId="23">
    <w:abstractNumId w:val="0"/>
  </w:num>
  <w:num w:numId="24">
    <w:abstractNumId w:val="2"/>
  </w:num>
  <w:num w:numId="25">
    <w:abstractNumId w:val="25"/>
  </w:num>
  <w:num w:numId="26">
    <w:abstractNumId w:val="17"/>
  </w:num>
  <w:num w:numId="27">
    <w:abstractNumId w:val="8"/>
  </w:num>
  <w:num w:numId="28">
    <w:abstractNumId w:val="12"/>
  </w:num>
  <w:num w:numId="29">
    <w:abstractNumId w:val="15"/>
  </w:num>
  <w:num w:numId="30">
    <w:abstractNumId w:val="18"/>
  </w:num>
  <w:num w:numId="31">
    <w:abstractNumId w:val="4"/>
  </w:num>
  <w:num w:numId="32">
    <w:abstractNumId w:val="1"/>
  </w:num>
  <w:num w:numId="33">
    <w:abstractNumId w:val="28"/>
  </w:num>
  <w:num w:numId="34">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20"/>
  </w:num>
  <w:num w:numId="45">
    <w:abstractNumId w:val="33"/>
  </w:num>
  <w:num w:numId="46">
    <w:abstractNumId w:val="24"/>
  </w:num>
  <w:num w:numId="47">
    <w:abstractNumId w:val="2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37B2E"/>
    <w:rsid w:val="00035229"/>
    <w:rsid w:val="000428F5"/>
    <w:rsid w:val="0004361F"/>
    <w:rsid w:val="00057901"/>
    <w:rsid w:val="000669E9"/>
    <w:rsid w:val="00067B0C"/>
    <w:rsid w:val="000923A8"/>
    <w:rsid w:val="000A1968"/>
    <w:rsid w:val="000B11B1"/>
    <w:rsid w:val="000B2252"/>
    <w:rsid w:val="000C5516"/>
    <w:rsid w:val="000E7D78"/>
    <w:rsid w:val="001416D1"/>
    <w:rsid w:val="00176EA6"/>
    <w:rsid w:val="00184DA4"/>
    <w:rsid w:val="00192862"/>
    <w:rsid w:val="0019322A"/>
    <w:rsid w:val="001938E5"/>
    <w:rsid w:val="001957C9"/>
    <w:rsid w:val="001B2305"/>
    <w:rsid w:val="001C0C28"/>
    <w:rsid w:val="001D0408"/>
    <w:rsid w:val="001F0E9D"/>
    <w:rsid w:val="001F2163"/>
    <w:rsid w:val="0020761A"/>
    <w:rsid w:val="00230881"/>
    <w:rsid w:val="00241D88"/>
    <w:rsid w:val="00242CC1"/>
    <w:rsid w:val="00266708"/>
    <w:rsid w:val="002B24C1"/>
    <w:rsid w:val="002D356D"/>
    <w:rsid w:val="002F73A7"/>
    <w:rsid w:val="00300AA9"/>
    <w:rsid w:val="00316839"/>
    <w:rsid w:val="00333A7C"/>
    <w:rsid w:val="00345549"/>
    <w:rsid w:val="00347467"/>
    <w:rsid w:val="00373026"/>
    <w:rsid w:val="00376E16"/>
    <w:rsid w:val="00396171"/>
    <w:rsid w:val="003C2798"/>
    <w:rsid w:val="003F6A6E"/>
    <w:rsid w:val="00461BA7"/>
    <w:rsid w:val="004700E6"/>
    <w:rsid w:val="00472F69"/>
    <w:rsid w:val="00491142"/>
    <w:rsid w:val="004A4B92"/>
    <w:rsid w:val="004A63FE"/>
    <w:rsid w:val="004A6C6B"/>
    <w:rsid w:val="004A7902"/>
    <w:rsid w:val="004B074C"/>
    <w:rsid w:val="004B1772"/>
    <w:rsid w:val="004D2B78"/>
    <w:rsid w:val="004E3EDB"/>
    <w:rsid w:val="004F5CFE"/>
    <w:rsid w:val="00502364"/>
    <w:rsid w:val="0053223F"/>
    <w:rsid w:val="00534978"/>
    <w:rsid w:val="005704C8"/>
    <w:rsid w:val="005850FC"/>
    <w:rsid w:val="00597A0E"/>
    <w:rsid w:val="005F0B9F"/>
    <w:rsid w:val="00625F45"/>
    <w:rsid w:val="00627D8C"/>
    <w:rsid w:val="006340F1"/>
    <w:rsid w:val="00634499"/>
    <w:rsid w:val="0064673C"/>
    <w:rsid w:val="00665BD7"/>
    <w:rsid w:val="006733BA"/>
    <w:rsid w:val="00682704"/>
    <w:rsid w:val="00692020"/>
    <w:rsid w:val="006A5CF9"/>
    <w:rsid w:val="006D57B0"/>
    <w:rsid w:val="006E43AD"/>
    <w:rsid w:val="006E6868"/>
    <w:rsid w:val="006E736B"/>
    <w:rsid w:val="007078C1"/>
    <w:rsid w:val="007274AF"/>
    <w:rsid w:val="00733578"/>
    <w:rsid w:val="007474DD"/>
    <w:rsid w:val="0075506D"/>
    <w:rsid w:val="00755EA5"/>
    <w:rsid w:val="007644CA"/>
    <w:rsid w:val="00786AA2"/>
    <w:rsid w:val="007B00C6"/>
    <w:rsid w:val="00806FB8"/>
    <w:rsid w:val="0082540B"/>
    <w:rsid w:val="00830672"/>
    <w:rsid w:val="008A36BD"/>
    <w:rsid w:val="008B1D8A"/>
    <w:rsid w:val="008C1065"/>
    <w:rsid w:val="008C297C"/>
    <w:rsid w:val="008C7D6C"/>
    <w:rsid w:val="00914353"/>
    <w:rsid w:val="00921844"/>
    <w:rsid w:val="00935994"/>
    <w:rsid w:val="0093685C"/>
    <w:rsid w:val="00965AC6"/>
    <w:rsid w:val="00967D14"/>
    <w:rsid w:val="0099053B"/>
    <w:rsid w:val="00991B2C"/>
    <w:rsid w:val="00995B01"/>
    <w:rsid w:val="009B2B88"/>
    <w:rsid w:val="009B5E29"/>
    <w:rsid w:val="009C0036"/>
    <w:rsid w:val="009C2B81"/>
    <w:rsid w:val="009F7756"/>
    <w:rsid w:val="00A265E6"/>
    <w:rsid w:val="00A46983"/>
    <w:rsid w:val="00A57417"/>
    <w:rsid w:val="00A6541C"/>
    <w:rsid w:val="00A758FD"/>
    <w:rsid w:val="00A75F99"/>
    <w:rsid w:val="00A81B47"/>
    <w:rsid w:val="00AA3144"/>
    <w:rsid w:val="00AF78B6"/>
    <w:rsid w:val="00B025BD"/>
    <w:rsid w:val="00B25901"/>
    <w:rsid w:val="00B3243B"/>
    <w:rsid w:val="00B42CEE"/>
    <w:rsid w:val="00B51BED"/>
    <w:rsid w:val="00B547FA"/>
    <w:rsid w:val="00B62662"/>
    <w:rsid w:val="00B73DB4"/>
    <w:rsid w:val="00B94AD1"/>
    <w:rsid w:val="00BB0BFF"/>
    <w:rsid w:val="00BB51D8"/>
    <w:rsid w:val="00BE104F"/>
    <w:rsid w:val="00BF3023"/>
    <w:rsid w:val="00C058AF"/>
    <w:rsid w:val="00C6129A"/>
    <w:rsid w:val="00C76CB4"/>
    <w:rsid w:val="00CB648D"/>
    <w:rsid w:val="00CE6DBF"/>
    <w:rsid w:val="00CF3CA7"/>
    <w:rsid w:val="00D055E0"/>
    <w:rsid w:val="00D15AD7"/>
    <w:rsid w:val="00D23930"/>
    <w:rsid w:val="00D55743"/>
    <w:rsid w:val="00D64B0C"/>
    <w:rsid w:val="00D75D50"/>
    <w:rsid w:val="00D937AA"/>
    <w:rsid w:val="00D96E08"/>
    <w:rsid w:val="00DA412A"/>
    <w:rsid w:val="00DC140A"/>
    <w:rsid w:val="00DF395F"/>
    <w:rsid w:val="00DF49A2"/>
    <w:rsid w:val="00E17711"/>
    <w:rsid w:val="00E37B2E"/>
    <w:rsid w:val="00E420C1"/>
    <w:rsid w:val="00E62279"/>
    <w:rsid w:val="00E67AC2"/>
    <w:rsid w:val="00E70EC6"/>
    <w:rsid w:val="00E804AF"/>
    <w:rsid w:val="00E813BB"/>
    <w:rsid w:val="00E95AAE"/>
    <w:rsid w:val="00EA36BD"/>
    <w:rsid w:val="00EC055D"/>
    <w:rsid w:val="00EC5260"/>
    <w:rsid w:val="00ED5189"/>
    <w:rsid w:val="00F04B1F"/>
    <w:rsid w:val="00F214D4"/>
    <w:rsid w:val="00F33189"/>
    <w:rsid w:val="00F41029"/>
    <w:rsid w:val="00F66837"/>
    <w:rsid w:val="00F715A8"/>
    <w:rsid w:val="00F744CF"/>
    <w:rsid w:val="00F93AE2"/>
    <w:rsid w:val="00FA6794"/>
    <w:rsid w:val="00FA7A4A"/>
    <w:rsid w:val="00FB76E3"/>
    <w:rsid w:val="00FC2E1A"/>
    <w:rsid w:val="00FE53AE"/>
    <w:rsid w:val="00FE7014"/>
    <w:rsid w:val="00FE7643"/>
    <w:rsid w:val="00FE778C"/>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pPr>
      <w:keepNext/>
      <w:keepLines/>
      <w:spacing w:before="480" w:after="120"/>
    </w:pPr>
    <w:rPr>
      <w:b/>
      <w:sz w:val="72"/>
      <w:szCs w:val="72"/>
    </w:rPr>
  </w:style>
  <w:style w:type="paragraph" w:styleId="a5">
    <w:name w:val="Subtitle"/>
    <w:basedOn w:val="a"/>
    <w:next w:val="a"/>
    <w:link w:val="a6"/>
    <w:uiPriority w:val="99"/>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CellMar>
        <w:top w:w="15" w:type="dxa"/>
        <w:left w:w="15" w:type="dxa"/>
        <w:bottom w:w="15" w:type="dxa"/>
        <w:right w:w="15" w:type="dxa"/>
      </w:tblCellMar>
    </w:tblPr>
  </w:style>
  <w:style w:type="table" w:customStyle="1" w:styleId="ab">
    <w:basedOn w:val="a1"/>
    <w:tblPr>
      <w:tblStyleRowBandSize w:val="1"/>
      <w:tblStyleColBandSize w:val="1"/>
    </w:tblPr>
  </w:style>
  <w:style w:type="character" w:styleId="ac">
    <w:name w:val="Hyperlink"/>
    <w:basedOn w:val="a0"/>
    <w:uiPriority w:val="99"/>
    <w:unhideWhenUsed/>
    <w:rsid w:val="002B24C1"/>
    <w:rPr>
      <w:color w:val="0000FF"/>
      <w:u w:val="single"/>
    </w:rPr>
  </w:style>
  <w:style w:type="paragraph" w:styleId="ad">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e">
    <w:name w:val="Body Text Indent"/>
    <w:basedOn w:val="a"/>
    <w:link w:val="af"/>
    <w:uiPriority w:val="99"/>
    <w:rsid w:val="00E17711"/>
    <w:pPr>
      <w:spacing w:after="120"/>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uiPriority w:val="99"/>
    <w:rsid w:val="00E17711"/>
    <w:rPr>
      <w:rFonts w:ascii="Times New Roman" w:eastAsia="Times New Roman" w:hAnsi="Times New Roman" w:cs="Times New Roman"/>
      <w:sz w:val="24"/>
      <w:szCs w:val="24"/>
      <w:lang w:val="ru-RU" w:eastAsia="ru-RU"/>
    </w:rPr>
  </w:style>
  <w:style w:type="paragraph" w:styleId="af0">
    <w:name w:val="Plain Text"/>
    <w:basedOn w:val="a"/>
    <w:link w:val="af1"/>
    <w:uiPriority w:val="99"/>
    <w:rsid w:val="00E17711"/>
    <w:rPr>
      <w:rFonts w:ascii="Courier New" w:eastAsia="Times New Roman" w:hAnsi="Courier New" w:cs="Times New Roman"/>
      <w:lang w:val="ru-RU" w:eastAsia="ru-RU"/>
    </w:rPr>
  </w:style>
  <w:style w:type="character" w:customStyle="1" w:styleId="af1">
    <w:name w:val="Текст Знак"/>
    <w:basedOn w:val="a0"/>
    <w:link w:val="af0"/>
    <w:uiPriority w:val="99"/>
    <w:rsid w:val="00E17711"/>
    <w:rPr>
      <w:rFonts w:ascii="Courier New" w:eastAsia="Times New Roman" w:hAnsi="Courier New" w:cs="Times New Roman"/>
      <w:lang w:val="ru-RU" w:eastAsia="ru-RU"/>
    </w:rPr>
  </w:style>
  <w:style w:type="paragraph" w:styleId="21">
    <w:name w:val="Body Text Indent 2"/>
    <w:basedOn w:val="a"/>
    <w:link w:val="22"/>
    <w:uiPriority w:val="99"/>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uiPriority w:val="99"/>
    <w:rsid w:val="00E17711"/>
    <w:rPr>
      <w:rFonts w:ascii="Times New Roman" w:eastAsia="Times New Roman" w:hAnsi="Times New Roman" w:cs="Times New Roman"/>
      <w:sz w:val="24"/>
      <w:szCs w:val="24"/>
      <w:lang w:val="ru-RU" w:eastAsia="ru-RU"/>
    </w:rPr>
  </w:style>
  <w:style w:type="character" w:customStyle="1" w:styleId="a6">
    <w:name w:val="Подзаголовок Знак"/>
    <w:link w:val="a5"/>
    <w:uiPriority w:val="99"/>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2">
    <w:name w:val="header"/>
    <w:basedOn w:val="a"/>
    <w:link w:val="af3"/>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9C0036"/>
    <w:rPr>
      <w:rFonts w:ascii="Times New Roman" w:eastAsia="Times New Roman" w:hAnsi="Times New Roman" w:cs="Times New Roman"/>
      <w:sz w:val="24"/>
      <w:szCs w:val="24"/>
      <w:lang w:val="x-none" w:eastAsia="x-none"/>
    </w:rPr>
  </w:style>
  <w:style w:type="paragraph" w:styleId="af4">
    <w:name w:val="List"/>
    <w:basedOn w:val="a"/>
    <w:uiPriority w:val="99"/>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5">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420C1"/>
    <w:pPr>
      <w:ind w:left="720"/>
      <w:contextualSpacing/>
    </w:pPr>
  </w:style>
  <w:style w:type="paragraph" w:styleId="23">
    <w:name w:val="List 2"/>
    <w:basedOn w:val="a"/>
    <w:uiPriority w:val="99"/>
    <w:semiHidden/>
    <w:unhideWhenUsed/>
    <w:rsid w:val="0020761A"/>
    <w:pPr>
      <w:ind w:left="566" w:hanging="283"/>
      <w:contextualSpacing/>
    </w:pPr>
  </w:style>
  <w:style w:type="paragraph" w:styleId="af7">
    <w:name w:val="Balloon Text"/>
    <w:basedOn w:val="a"/>
    <w:link w:val="af8"/>
    <w:uiPriority w:val="99"/>
    <w:semiHidden/>
    <w:unhideWhenUsed/>
    <w:rsid w:val="0053223F"/>
    <w:rPr>
      <w:rFonts w:ascii="Segoe UI" w:hAnsi="Segoe UI" w:cs="Segoe UI"/>
      <w:sz w:val="18"/>
      <w:szCs w:val="18"/>
    </w:rPr>
  </w:style>
  <w:style w:type="character" w:customStyle="1" w:styleId="af8">
    <w:name w:val="Текст выноски Знак"/>
    <w:basedOn w:val="a0"/>
    <w:link w:val="af7"/>
    <w:uiPriority w:val="99"/>
    <w:semiHidden/>
    <w:rsid w:val="0053223F"/>
    <w:rPr>
      <w:rFonts w:ascii="Segoe UI" w:hAnsi="Segoe UI" w:cs="Segoe UI"/>
      <w:sz w:val="18"/>
      <w:szCs w:val="18"/>
    </w:rPr>
  </w:style>
  <w:style w:type="paragraph" w:customStyle="1" w:styleId="Default">
    <w:name w:val="Default"/>
    <w:uiPriority w:val="99"/>
    <w:rsid w:val="00A75F99"/>
    <w:pPr>
      <w:autoSpaceDE w:val="0"/>
      <w:autoSpaceDN w:val="0"/>
      <w:adjustRightInd w:val="0"/>
    </w:pPr>
    <w:rPr>
      <w:rFonts w:ascii="Times New Roman" w:hAnsi="Times New Roman" w:cs="Times New Roman"/>
      <w:color w:val="000000"/>
      <w:sz w:val="24"/>
      <w:szCs w:val="24"/>
      <w:lang w:val="ru-RU"/>
    </w:rPr>
  </w:style>
  <w:style w:type="character" w:styleId="af9">
    <w:name w:val="Strong"/>
    <w:uiPriority w:val="22"/>
    <w:qFormat/>
    <w:rsid w:val="00F04B1F"/>
    <w:rPr>
      <w:b/>
      <w:bCs/>
    </w:rPr>
  </w:style>
  <w:style w:type="paragraph" w:styleId="afa">
    <w:name w:val="Body Text"/>
    <w:basedOn w:val="a"/>
    <w:link w:val="afb"/>
    <w:uiPriority w:val="99"/>
    <w:semiHidden/>
    <w:unhideWhenUsed/>
    <w:rsid w:val="00D55743"/>
    <w:pPr>
      <w:spacing w:after="120"/>
    </w:pPr>
  </w:style>
  <w:style w:type="character" w:customStyle="1" w:styleId="afb">
    <w:name w:val="Основной текст Знак"/>
    <w:basedOn w:val="a0"/>
    <w:link w:val="afa"/>
    <w:uiPriority w:val="99"/>
    <w:semiHidden/>
    <w:rsid w:val="00D55743"/>
  </w:style>
  <w:style w:type="character" w:styleId="afc">
    <w:name w:val="Emphasis"/>
    <w:uiPriority w:val="20"/>
    <w:qFormat/>
    <w:rsid w:val="00D55743"/>
    <w:rPr>
      <w:b/>
      <w:bCs/>
      <w:i w:val="0"/>
      <w:iCs w:val="0"/>
    </w:rPr>
  </w:style>
  <w:style w:type="character" w:customStyle="1" w:styleId="11">
    <w:name w:val="Основной текст + 11"/>
    <w:aliases w:val="5 pt4"/>
    <w:rsid w:val="0064673C"/>
    <w:rPr>
      <w:rFonts w:ascii="Times New Roman" w:hAnsi="Times New Roman"/>
      <w:sz w:val="23"/>
      <w:u w:val="none"/>
    </w:rPr>
  </w:style>
  <w:style w:type="character" w:customStyle="1" w:styleId="10">
    <w:name w:val="Заголовок 1 Знак"/>
    <w:basedOn w:val="a0"/>
    <w:link w:val="1"/>
    <w:rsid w:val="00665BD7"/>
    <w:rPr>
      <w:b/>
      <w:sz w:val="48"/>
      <w:szCs w:val="48"/>
    </w:rPr>
  </w:style>
  <w:style w:type="character" w:customStyle="1" w:styleId="20">
    <w:name w:val="Заголовок 2 Знак"/>
    <w:basedOn w:val="a0"/>
    <w:link w:val="2"/>
    <w:rsid w:val="00665BD7"/>
    <w:rPr>
      <w:b/>
      <w:sz w:val="36"/>
      <w:szCs w:val="36"/>
    </w:rPr>
  </w:style>
  <w:style w:type="character" w:customStyle="1" w:styleId="30">
    <w:name w:val="Заголовок 3 Знак"/>
    <w:basedOn w:val="a0"/>
    <w:link w:val="3"/>
    <w:rsid w:val="00665BD7"/>
    <w:rPr>
      <w:b/>
      <w:sz w:val="28"/>
      <w:szCs w:val="28"/>
    </w:rPr>
  </w:style>
  <w:style w:type="character" w:customStyle="1" w:styleId="40">
    <w:name w:val="Заголовок 4 Знак"/>
    <w:basedOn w:val="a0"/>
    <w:link w:val="4"/>
    <w:rsid w:val="00665BD7"/>
    <w:rPr>
      <w:b/>
      <w:sz w:val="24"/>
      <w:szCs w:val="24"/>
    </w:rPr>
  </w:style>
  <w:style w:type="character" w:customStyle="1" w:styleId="50">
    <w:name w:val="Заголовок 5 Знак"/>
    <w:basedOn w:val="a0"/>
    <w:link w:val="5"/>
    <w:rsid w:val="00665BD7"/>
    <w:rPr>
      <w:b/>
      <w:sz w:val="22"/>
      <w:szCs w:val="22"/>
    </w:rPr>
  </w:style>
  <w:style w:type="character" w:customStyle="1" w:styleId="60">
    <w:name w:val="Заголовок 6 Знак"/>
    <w:basedOn w:val="a0"/>
    <w:link w:val="6"/>
    <w:rsid w:val="00665BD7"/>
    <w:rPr>
      <w:b/>
    </w:rPr>
  </w:style>
  <w:style w:type="character" w:styleId="afd">
    <w:name w:val="FollowedHyperlink"/>
    <w:basedOn w:val="a0"/>
    <w:uiPriority w:val="99"/>
    <w:semiHidden/>
    <w:unhideWhenUsed/>
    <w:rsid w:val="00665BD7"/>
    <w:rPr>
      <w:color w:val="800080" w:themeColor="followedHyperlink"/>
      <w:u w:val="single"/>
    </w:rPr>
  </w:style>
  <w:style w:type="character" w:customStyle="1" w:styleId="a4">
    <w:name w:val="Название Знак"/>
    <w:basedOn w:val="a0"/>
    <w:link w:val="a3"/>
    <w:uiPriority w:val="99"/>
    <w:rsid w:val="00665BD7"/>
    <w:rPr>
      <w:b/>
      <w:sz w:val="72"/>
      <w:szCs w:val="72"/>
    </w:rPr>
  </w:style>
  <w:style w:type="character" w:customStyle="1" w:styleId="apple-converted-space">
    <w:name w:val="apple-converted-space"/>
    <w:rsid w:val="00665BD7"/>
  </w:style>
  <w:style w:type="paragraph" w:customStyle="1" w:styleId="TableParagraph">
    <w:name w:val="Table Paragraph"/>
    <w:basedOn w:val="a"/>
    <w:uiPriority w:val="1"/>
    <w:qFormat/>
    <w:rsid w:val="006A5CF9"/>
    <w:pPr>
      <w:widowControl w:val="0"/>
      <w:autoSpaceDE w:val="0"/>
      <w:autoSpaceDN w:val="0"/>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pPr>
      <w:keepNext/>
      <w:keepLines/>
      <w:spacing w:before="480" w:after="120"/>
    </w:pPr>
    <w:rPr>
      <w:b/>
      <w:sz w:val="72"/>
      <w:szCs w:val="72"/>
    </w:rPr>
  </w:style>
  <w:style w:type="paragraph" w:styleId="a5">
    <w:name w:val="Subtitle"/>
    <w:basedOn w:val="a"/>
    <w:next w:val="a"/>
    <w:link w:val="a6"/>
    <w:uiPriority w:val="99"/>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CellMar>
        <w:top w:w="15" w:type="dxa"/>
        <w:left w:w="15" w:type="dxa"/>
        <w:bottom w:w="15" w:type="dxa"/>
        <w:right w:w="15" w:type="dxa"/>
      </w:tblCellMar>
    </w:tblPr>
  </w:style>
  <w:style w:type="table" w:customStyle="1" w:styleId="ab">
    <w:basedOn w:val="a1"/>
    <w:tblPr>
      <w:tblStyleRowBandSize w:val="1"/>
      <w:tblStyleColBandSize w:val="1"/>
    </w:tblPr>
  </w:style>
  <w:style w:type="character" w:styleId="ac">
    <w:name w:val="Hyperlink"/>
    <w:basedOn w:val="a0"/>
    <w:uiPriority w:val="99"/>
    <w:unhideWhenUsed/>
    <w:rsid w:val="002B24C1"/>
    <w:rPr>
      <w:color w:val="0000FF"/>
      <w:u w:val="single"/>
    </w:rPr>
  </w:style>
  <w:style w:type="paragraph" w:styleId="ad">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e">
    <w:name w:val="Body Text Indent"/>
    <w:basedOn w:val="a"/>
    <w:link w:val="af"/>
    <w:uiPriority w:val="99"/>
    <w:rsid w:val="00E17711"/>
    <w:pPr>
      <w:spacing w:after="120"/>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uiPriority w:val="99"/>
    <w:rsid w:val="00E17711"/>
    <w:rPr>
      <w:rFonts w:ascii="Times New Roman" w:eastAsia="Times New Roman" w:hAnsi="Times New Roman" w:cs="Times New Roman"/>
      <w:sz w:val="24"/>
      <w:szCs w:val="24"/>
      <w:lang w:val="ru-RU" w:eastAsia="ru-RU"/>
    </w:rPr>
  </w:style>
  <w:style w:type="paragraph" w:styleId="af0">
    <w:name w:val="Plain Text"/>
    <w:basedOn w:val="a"/>
    <w:link w:val="af1"/>
    <w:uiPriority w:val="99"/>
    <w:rsid w:val="00E17711"/>
    <w:rPr>
      <w:rFonts w:ascii="Courier New" w:eastAsia="Times New Roman" w:hAnsi="Courier New" w:cs="Times New Roman"/>
      <w:lang w:val="ru-RU" w:eastAsia="ru-RU"/>
    </w:rPr>
  </w:style>
  <w:style w:type="character" w:customStyle="1" w:styleId="af1">
    <w:name w:val="Текст Знак"/>
    <w:basedOn w:val="a0"/>
    <w:link w:val="af0"/>
    <w:uiPriority w:val="99"/>
    <w:rsid w:val="00E17711"/>
    <w:rPr>
      <w:rFonts w:ascii="Courier New" w:eastAsia="Times New Roman" w:hAnsi="Courier New" w:cs="Times New Roman"/>
      <w:lang w:val="ru-RU" w:eastAsia="ru-RU"/>
    </w:rPr>
  </w:style>
  <w:style w:type="paragraph" w:styleId="21">
    <w:name w:val="Body Text Indent 2"/>
    <w:basedOn w:val="a"/>
    <w:link w:val="22"/>
    <w:uiPriority w:val="99"/>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uiPriority w:val="99"/>
    <w:rsid w:val="00E17711"/>
    <w:rPr>
      <w:rFonts w:ascii="Times New Roman" w:eastAsia="Times New Roman" w:hAnsi="Times New Roman" w:cs="Times New Roman"/>
      <w:sz w:val="24"/>
      <w:szCs w:val="24"/>
      <w:lang w:val="ru-RU" w:eastAsia="ru-RU"/>
    </w:rPr>
  </w:style>
  <w:style w:type="character" w:customStyle="1" w:styleId="a6">
    <w:name w:val="Подзаголовок Знак"/>
    <w:link w:val="a5"/>
    <w:uiPriority w:val="99"/>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2">
    <w:name w:val="header"/>
    <w:basedOn w:val="a"/>
    <w:link w:val="af3"/>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9C0036"/>
    <w:rPr>
      <w:rFonts w:ascii="Times New Roman" w:eastAsia="Times New Roman" w:hAnsi="Times New Roman" w:cs="Times New Roman"/>
      <w:sz w:val="24"/>
      <w:szCs w:val="24"/>
      <w:lang w:val="x-none" w:eastAsia="x-none"/>
    </w:rPr>
  </w:style>
  <w:style w:type="paragraph" w:styleId="af4">
    <w:name w:val="List"/>
    <w:basedOn w:val="a"/>
    <w:uiPriority w:val="99"/>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5">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420C1"/>
    <w:pPr>
      <w:ind w:left="720"/>
      <w:contextualSpacing/>
    </w:pPr>
  </w:style>
  <w:style w:type="paragraph" w:styleId="23">
    <w:name w:val="List 2"/>
    <w:basedOn w:val="a"/>
    <w:uiPriority w:val="99"/>
    <w:semiHidden/>
    <w:unhideWhenUsed/>
    <w:rsid w:val="0020761A"/>
    <w:pPr>
      <w:ind w:left="566" w:hanging="283"/>
      <w:contextualSpacing/>
    </w:pPr>
  </w:style>
  <w:style w:type="paragraph" w:styleId="af7">
    <w:name w:val="Balloon Text"/>
    <w:basedOn w:val="a"/>
    <w:link w:val="af8"/>
    <w:uiPriority w:val="99"/>
    <w:semiHidden/>
    <w:unhideWhenUsed/>
    <w:rsid w:val="0053223F"/>
    <w:rPr>
      <w:rFonts w:ascii="Segoe UI" w:hAnsi="Segoe UI" w:cs="Segoe UI"/>
      <w:sz w:val="18"/>
      <w:szCs w:val="18"/>
    </w:rPr>
  </w:style>
  <w:style w:type="character" w:customStyle="1" w:styleId="af8">
    <w:name w:val="Текст выноски Знак"/>
    <w:basedOn w:val="a0"/>
    <w:link w:val="af7"/>
    <w:uiPriority w:val="99"/>
    <w:semiHidden/>
    <w:rsid w:val="0053223F"/>
    <w:rPr>
      <w:rFonts w:ascii="Segoe UI" w:hAnsi="Segoe UI" w:cs="Segoe UI"/>
      <w:sz w:val="18"/>
      <w:szCs w:val="18"/>
    </w:rPr>
  </w:style>
  <w:style w:type="paragraph" w:customStyle="1" w:styleId="Default">
    <w:name w:val="Default"/>
    <w:uiPriority w:val="99"/>
    <w:rsid w:val="00A75F99"/>
    <w:pPr>
      <w:autoSpaceDE w:val="0"/>
      <w:autoSpaceDN w:val="0"/>
      <w:adjustRightInd w:val="0"/>
    </w:pPr>
    <w:rPr>
      <w:rFonts w:ascii="Times New Roman" w:hAnsi="Times New Roman" w:cs="Times New Roman"/>
      <w:color w:val="000000"/>
      <w:sz w:val="24"/>
      <w:szCs w:val="24"/>
      <w:lang w:val="ru-RU"/>
    </w:rPr>
  </w:style>
  <w:style w:type="character" w:styleId="af9">
    <w:name w:val="Strong"/>
    <w:uiPriority w:val="22"/>
    <w:qFormat/>
    <w:rsid w:val="00F04B1F"/>
    <w:rPr>
      <w:b/>
      <w:bCs/>
    </w:rPr>
  </w:style>
  <w:style w:type="paragraph" w:styleId="afa">
    <w:name w:val="Body Text"/>
    <w:basedOn w:val="a"/>
    <w:link w:val="afb"/>
    <w:uiPriority w:val="99"/>
    <w:semiHidden/>
    <w:unhideWhenUsed/>
    <w:rsid w:val="00D55743"/>
    <w:pPr>
      <w:spacing w:after="120"/>
    </w:pPr>
  </w:style>
  <w:style w:type="character" w:customStyle="1" w:styleId="afb">
    <w:name w:val="Основной текст Знак"/>
    <w:basedOn w:val="a0"/>
    <w:link w:val="afa"/>
    <w:uiPriority w:val="99"/>
    <w:semiHidden/>
    <w:rsid w:val="00D55743"/>
  </w:style>
  <w:style w:type="character" w:styleId="afc">
    <w:name w:val="Emphasis"/>
    <w:uiPriority w:val="20"/>
    <w:qFormat/>
    <w:rsid w:val="00D55743"/>
    <w:rPr>
      <w:b/>
      <w:bCs/>
      <w:i w:val="0"/>
      <w:iCs w:val="0"/>
    </w:rPr>
  </w:style>
  <w:style w:type="character" w:customStyle="1" w:styleId="11">
    <w:name w:val="Основной текст + 11"/>
    <w:aliases w:val="5 pt4"/>
    <w:rsid w:val="0064673C"/>
    <w:rPr>
      <w:rFonts w:ascii="Times New Roman" w:hAnsi="Times New Roman"/>
      <w:sz w:val="23"/>
      <w:u w:val="none"/>
    </w:rPr>
  </w:style>
  <w:style w:type="character" w:customStyle="1" w:styleId="10">
    <w:name w:val="Заголовок 1 Знак"/>
    <w:basedOn w:val="a0"/>
    <w:link w:val="1"/>
    <w:rsid w:val="00665BD7"/>
    <w:rPr>
      <w:b/>
      <w:sz w:val="48"/>
      <w:szCs w:val="48"/>
    </w:rPr>
  </w:style>
  <w:style w:type="character" w:customStyle="1" w:styleId="20">
    <w:name w:val="Заголовок 2 Знак"/>
    <w:basedOn w:val="a0"/>
    <w:link w:val="2"/>
    <w:rsid w:val="00665BD7"/>
    <w:rPr>
      <w:b/>
      <w:sz w:val="36"/>
      <w:szCs w:val="36"/>
    </w:rPr>
  </w:style>
  <w:style w:type="character" w:customStyle="1" w:styleId="30">
    <w:name w:val="Заголовок 3 Знак"/>
    <w:basedOn w:val="a0"/>
    <w:link w:val="3"/>
    <w:rsid w:val="00665BD7"/>
    <w:rPr>
      <w:b/>
      <w:sz w:val="28"/>
      <w:szCs w:val="28"/>
    </w:rPr>
  </w:style>
  <w:style w:type="character" w:customStyle="1" w:styleId="40">
    <w:name w:val="Заголовок 4 Знак"/>
    <w:basedOn w:val="a0"/>
    <w:link w:val="4"/>
    <w:rsid w:val="00665BD7"/>
    <w:rPr>
      <w:b/>
      <w:sz w:val="24"/>
      <w:szCs w:val="24"/>
    </w:rPr>
  </w:style>
  <w:style w:type="character" w:customStyle="1" w:styleId="50">
    <w:name w:val="Заголовок 5 Знак"/>
    <w:basedOn w:val="a0"/>
    <w:link w:val="5"/>
    <w:rsid w:val="00665BD7"/>
    <w:rPr>
      <w:b/>
      <w:sz w:val="22"/>
      <w:szCs w:val="22"/>
    </w:rPr>
  </w:style>
  <w:style w:type="character" w:customStyle="1" w:styleId="60">
    <w:name w:val="Заголовок 6 Знак"/>
    <w:basedOn w:val="a0"/>
    <w:link w:val="6"/>
    <w:rsid w:val="00665BD7"/>
    <w:rPr>
      <w:b/>
    </w:rPr>
  </w:style>
  <w:style w:type="character" w:styleId="afd">
    <w:name w:val="FollowedHyperlink"/>
    <w:basedOn w:val="a0"/>
    <w:uiPriority w:val="99"/>
    <w:semiHidden/>
    <w:unhideWhenUsed/>
    <w:rsid w:val="00665BD7"/>
    <w:rPr>
      <w:color w:val="800080" w:themeColor="followedHyperlink"/>
      <w:u w:val="single"/>
    </w:rPr>
  </w:style>
  <w:style w:type="character" w:customStyle="1" w:styleId="a4">
    <w:name w:val="Название Знак"/>
    <w:basedOn w:val="a0"/>
    <w:link w:val="a3"/>
    <w:uiPriority w:val="99"/>
    <w:rsid w:val="00665BD7"/>
    <w:rPr>
      <w:b/>
      <w:sz w:val="72"/>
      <w:szCs w:val="72"/>
    </w:rPr>
  </w:style>
  <w:style w:type="character" w:customStyle="1" w:styleId="apple-converted-space">
    <w:name w:val="apple-converted-space"/>
    <w:rsid w:val="00665BD7"/>
  </w:style>
  <w:style w:type="paragraph" w:customStyle="1" w:styleId="TableParagraph">
    <w:name w:val="Table Paragraph"/>
    <w:basedOn w:val="a"/>
    <w:uiPriority w:val="1"/>
    <w:qFormat/>
    <w:rsid w:val="006A5CF9"/>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565">
      <w:bodyDiv w:val="1"/>
      <w:marLeft w:val="0"/>
      <w:marRight w:val="0"/>
      <w:marTop w:val="0"/>
      <w:marBottom w:val="0"/>
      <w:divBdr>
        <w:top w:val="none" w:sz="0" w:space="0" w:color="auto"/>
        <w:left w:val="none" w:sz="0" w:space="0" w:color="auto"/>
        <w:bottom w:val="none" w:sz="0" w:space="0" w:color="auto"/>
        <w:right w:val="none" w:sz="0" w:space="0" w:color="auto"/>
      </w:divBdr>
    </w:div>
    <w:div w:id="1412507640">
      <w:bodyDiv w:val="1"/>
      <w:marLeft w:val="0"/>
      <w:marRight w:val="0"/>
      <w:marTop w:val="0"/>
      <w:marBottom w:val="0"/>
      <w:divBdr>
        <w:top w:val="none" w:sz="0" w:space="0" w:color="auto"/>
        <w:left w:val="none" w:sz="0" w:space="0" w:color="auto"/>
        <w:bottom w:val="none" w:sz="0" w:space="0" w:color="auto"/>
        <w:right w:val="none" w:sz="0" w:space="0" w:color="auto"/>
      </w:divBdr>
    </w:div>
    <w:div w:id="1556551109">
      <w:bodyDiv w:val="1"/>
      <w:marLeft w:val="0"/>
      <w:marRight w:val="0"/>
      <w:marTop w:val="0"/>
      <w:marBottom w:val="0"/>
      <w:divBdr>
        <w:top w:val="none" w:sz="0" w:space="0" w:color="auto"/>
        <w:left w:val="none" w:sz="0" w:space="0" w:color="auto"/>
        <w:bottom w:val="none" w:sz="0" w:space="0" w:color="auto"/>
        <w:right w:val="none" w:sz="0" w:space="0" w:color="auto"/>
      </w:divBdr>
    </w:div>
    <w:div w:id="1578057123">
      <w:bodyDiv w:val="1"/>
      <w:marLeft w:val="0"/>
      <w:marRight w:val="0"/>
      <w:marTop w:val="0"/>
      <w:marBottom w:val="0"/>
      <w:divBdr>
        <w:top w:val="none" w:sz="0" w:space="0" w:color="auto"/>
        <w:left w:val="none" w:sz="0" w:space="0" w:color="auto"/>
        <w:bottom w:val="none" w:sz="0" w:space="0" w:color="auto"/>
        <w:right w:val="none" w:sz="0" w:space="0" w:color="auto"/>
      </w:divBdr>
    </w:div>
    <w:div w:id="2001229401">
      <w:bodyDiv w:val="1"/>
      <w:marLeft w:val="0"/>
      <w:marRight w:val="0"/>
      <w:marTop w:val="0"/>
      <w:marBottom w:val="0"/>
      <w:divBdr>
        <w:top w:val="none" w:sz="0" w:space="0" w:color="auto"/>
        <w:left w:val="none" w:sz="0" w:space="0" w:color="auto"/>
        <w:bottom w:val="none" w:sz="0" w:space="0" w:color="auto"/>
        <w:right w:val="none" w:sz="0" w:space="0" w:color="auto"/>
      </w:divBdr>
    </w:div>
    <w:div w:id="2139761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p-journal.kiev.ua/archive/2017/9/5.pdf" TargetMode="External"/><Relationship Id="rId13" Type="http://schemas.openxmlformats.org/officeDocument/2006/relationships/hyperlink" Target="https://zakon.rada.gov.ua/laws/show/435-15" TargetMode="External"/><Relationship Id="rId18" Type="http://schemas.openxmlformats.org/officeDocument/2006/relationships/hyperlink" Target="https://uk.wikipedia.org/wiki/%D0%9D%D0%B0%D1%83%D0%BA%D0%BE%D0%B2%D0%B0_%D1%81%D1%82%D0%B0%D1%82%D1%82%D1%8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lj.kherson.ua/2016/pravo04/part_1/14.pdf" TargetMode="External"/><Relationship Id="rId12" Type="http://schemas.openxmlformats.org/officeDocument/2006/relationships/hyperlink" Target="http://law.lnu.edu.ua/wp-content/uploads/2013/10/%D0%92%D1%96%D1%81%D0%BD%D0%B8%D0%BA-62.pdf" TargetMode="External"/><Relationship Id="rId17" Type="http://schemas.openxmlformats.org/officeDocument/2006/relationships/hyperlink" Target="https://uk.wikipedia.org/wiki/%D0%9F%D0%BE%D1%88%D1%83%D0%BA%D0%BE%D0%B2%D0%B0_%D1%81%D0%B8%D1%81%D1%82%D0%B5%D0%BC%D0%B0" TargetMode="External"/><Relationship Id="rId2" Type="http://schemas.openxmlformats.org/officeDocument/2006/relationships/styles" Target="styles.xml"/><Relationship Id="rId16" Type="http://schemas.openxmlformats.org/officeDocument/2006/relationships/hyperlink" Target="http://ukrlib.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ublications.lnu.edu.ua/bulletins/index.php/law/article/view/7306/7309" TargetMode="External"/><Relationship Id="rId11" Type="http://schemas.openxmlformats.org/officeDocument/2006/relationships/hyperlink" Target="http://www.visnyk-juris.uzhnu.uz.ua/index.php/archiv?id=113" TargetMode="External"/><Relationship Id="rId5" Type="http://schemas.openxmlformats.org/officeDocument/2006/relationships/webSettings" Target="webSettings.xml"/><Relationship Id="rId15" Type="http://schemas.openxmlformats.org/officeDocument/2006/relationships/hyperlink" Target="http://www.nbuv.gov.ua/" TargetMode="External"/><Relationship Id="rId10" Type="http://schemas.openxmlformats.org/officeDocument/2006/relationships/hyperlink" Target="http://law.lnu.edu.ua/uploads/media/konferencija_2015_chastina_1_01.pdf" TargetMode="External"/><Relationship Id="rId19" Type="http://schemas.openxmlformats.org/officeDocument/2006/relationships/hyperlink" Target="http://www.rada.gov.ua" TargetMode="External"/><Relationship Id="rId4" Type="http://schemas.openxmlformats.org/officeDocument/2006/relationships/settings" Target="settings.xml"/><Relationship Id="rId9" Type="http://schemas.openxmlformats.org/officeDocument/2006/relationships/hyperlink" Target="http://pravoisuspilstvo.org.ua/archive/2018/3_2018/part_2/10.pdf" TargetMode="External"/><Relationship Id="rId14" Type="http://schemas.openxmlformats.org/officeDocument/2006/relationships/hyperlink" Target="http://www.vel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12</Pages>
  <Words>3924</Words>
  <Characters>22372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TEST</cp:lastModifiedBy>
  <cp:revision>76</cp:revision>
  <cp:lastPrinted>2020-09-17T12:59:00Z</cp:lastPrinted>
  <dcterms:created xsi:type="dcterms:W3CDTF">2019-09-18T10:29:00Z</dcterms:created>
  <dcterms:modified xsi:type="dcterms:W3CDTF">2020-09-17T13:00:00Z</dcterms:modified>
</cp:coreProperties>
</file>